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header9.xml" ContentType="application/vnd.openxmlformats-officedocument.wordprocessingml.header+xml"/>
  <Override PartName="/word/footer6.xml" ContentType="application/vnd.openxmlformats-officedocument.wordprocessingml.footer+xml"/>
  <Override PartName="/word/header10.xml" ContentType="application/vnd.openxmlformats-officedocument.wordprocessingml.header+xml"/>
  <Override PartName="/word/footer7.xml" ContentType="application/vnd.openxmlformats-officedocument.wordprocessingml.foot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oter8.xml" ContentType="application/vnd.openxmlformats-officedocument.wordprocessingml.footer+xml"/>
  <Override PartName="/word/header13.xml" ContentType="application/vnd.openxmlformats-officedocument.wordprocessingml.header+xml"/>
  <Override PartName="/word/footer9.xml" ContentType="application/vnd.openxmlformats-officedocument.wordprocessingml.footer+xml"/>
  <Override PartName="/word/header1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7596" w:rsidRPr="00AF7596" w:rsidRDefault="00365DBF" w:rsidP="00AF7596">
      <w:pPr>
        <w:widowControl/>
        <w:jc w:val="center"/>
        <w:rPr>
          <w:rFonts w:eastAsia="Times New Roman"/>
          <w:kern w:val="0"/>
          <w:sz w:val="4"/>
          <w:szCs w:val="4"/>
          <w:lang w:eastAsia="ar-SA" w:bidi="ar-SA"/>
        </w:rPr>
      </w:pPr>
      <w:r>
        <w:rPr>
          <w:rFonts w:eastAsia="Times New Roman"/>
          <w:kern w:val="0"/>
          <w:lang w:eastAsia="ar-SA" w:bidi="ar-S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49.5pt" filled="t">
            <v:fill color2="black"/>
            <v:imagedata r:id="rId9" o:title=""/>
          </v:shape>
        </w:pict>
      </w:r>
    </w:p>
    <w:p w:rsidR="00AF7596" w:rsidRPr="00AF7596" w:rsidRDefault="00AF7596" w:rsidP="00AF7596">
      <w:pPr>
        <w:widowControl/>
        <w:jc w:val="center"/>
        <w:rPr>
          <w:rFonts w:eastAsia="Times New Roman"/>
          <w:kern w:val="0"/>
          <w:sz w:val="4"/>
          <w:szCs w:val="4"/>
          <w:lang w:eastAsia="ar-SA" w:bidi="ar-SA"/>
        </w:rPr>
      </w:pPr>
    </w:p>
    <w:p w:rsidR="00AF7596" w:rsidRPr="00AF7596" w:rsidRDefault="00AF7596" w:rsidP="00AF7596">
      <w:pPr>
        <w:widowControl/>
        <w:jc w:val="center"/>
        <w:rPr>
          <w:rFonts w:eastAsia="Times New Roman"/>
          <w:b/>
          <w:kern w:val="0"/>
          <w:sz w:val="16"/>
          <w:szCs w:val="16"/>
          <w:lang w:eastAsia="ar-SA" w:bidi="ar-SA"/>
        </w:rPr>
      </w:pPr>
    </w:p>
    <w:p w:rsidR="00AF7596" w:rsidRPr="00AF7596" w:rsidRDefault="00AF7596" w:rsidP="00AF7596">
      <w:pPr>
        <w:widowControl/>
        <w:jc w:val="center"/>
        <w:rPr>
          <w:rFonts w:eastAsia="Times New Roman"/>
          <w:b/>
          <w:spacing w:val="20"/>
          <w:kern w:val="0"/>
          <w:sz w:val="28"/>
          <w:szCs w:val="28"/>
          <w:lang w:eastAsia="ar-SA" w:bidi="ar-SA"/>
        </w:rPr>
      </w:pPr>
      <w:r w:rsidRPr="00AF7596">
        <w:rPr>
          <w:rFonts w:eastAsia="Times New Roman"/>
          <w:b/>
          <w:spacing w:val="20"/>
          <w:kern w:val="0"/>
          <w:sz w:val="28"/>
          <w:szCs w:val="28"/>
          <w:lang w:eastAsia="ar-SA" w:bidi="ar-SA"/>
        </w:rPr>
        <w:t>АДМИНИСТРАЦИЯ МУНИЦИПАЛЬНОГО ОБРАЗОВАНИЯ</w:t>
      </w:r>
    </w:p>
    <w:p w:rsidR="00AF7596" w:rsidRPr="00AF7596" w:rsidRDefault="00AF7596" w:rsidP="00AF7596">
      <w:pPr>
        <w:widowControl/>
        <w:jc w:val="center"/>
        <w:rPr>
          <w:rFonts w:eastAsia="Times New Roman"/>
          <w:b/>
          <w:spacing w:val="20"/>
          <w:kern w:val="0"/>
          <w:sz w:val="28"/>
          <w:szCs w:val="28"/>
          <w:lang w:eastAsia="ar-SA" w:bidi="ar-SA"/>
        </w:rPr>
      </w:pPr>
      <w:r w:rsidRPr="00AF7596">
        <w:rPr>
          <w:rFonts w:eastAsia="Times New Roman"/>
          <w:b/>
          <w:spacing w:val="20"/>
          <w:kern w:val="0"/>
          <w:sz w:val="28"/>
          <w:szCs w:val="28"/>
          <w:lang w:eastAsia="ar-SA" w:bidi="ar-SA"/>
        </w:rPr>
        <w:t>КАНЕВСКОЙ РАЙОН</w:t>
      </w:r>
    </w:p>
    <w:p w:rsidR="00AF7596" w:rsidRPr="00AF7596" w:rsidRDefault="00AF7596" w:rsidP="00AF7596">
      <w:pPr>
        <w:widowControl/>
        <w:jc w:val="center"/>
        <w:rPr>
          <w:rFonts w:eastAsia="Times New Roman"/>
          <w:b/>
          <w:kern w:val="0"/>
          <w:sz w:val="8"/>
          <w:szCs w:val="8"/>
          <w:lang w:eastAsia="ar-SA" w:bidi="ar-SA"/>
        </w:rPr>
      </w:pPr>
    </w:p>
    <w:p w:rsidR="00AF7596" w:rsidRPr="00AF7596" w:rsidRDefault="00AF7596" w:rsidP="00AF7596">
      <w:pPr>
        <w:widowControl/>
        <w:jc w:val="center"/>
        <w:rPr>
          <w:rFonts w:eastAsia="Times New Roman"/>
          <w:b/>
          <w:spacing w:val="20"/>
          <w:kern w:val="0"/>
          <w:sz w:val="32"/>
          <w:szCs w:val="32"/>
          <w:lang w:eastAsia="ar-SA" w:bidi="ar-SA"/>
        </w:rPr>
      </w:pPr>
      <w:r w:rsidRPr="00AF7596">
        <w:rPr>
          <w:rFonts w:eastAsia="Times New Roman"/>
          <w:b/>
          <w:spacing w:val="20"/>
          <w:kern w:val="0"/>
          <w:sz w:val="32"/>
          <w:szCs w:val="32"/>
          <w:lang w:eastAsia="ar-SA" w:bidi="ar-SA"/>
        </w:rPr>
        <w:t>ПОСТАНОВЛЕНИЕ</w:t>
      </w:r>
    </w:p>
    <w:p w:rsidR="00AF7596" w:rsidRPr="00AF7596" w:rsidRDefault="00AF7596" w:rsidP="00AF7596">
      <w:pPr>
        <w:widowControl/>
        <w:jc w:val="center"/>
        <w:rPr>
          <w:rFonts w:eastAsia="Times New Roman"/>
          <w:b/>
          <w:kern w:val="0"/>
          <w:lang w:eastAsia="ar-SA" w:bidi="ar-SA"/>
        </w:rPr>
      </w:pPr>
    </w:p>
    <w:p w:rsidR="00AF7596" w:rsidRPr="00AF7596" w:rsidRDefault="00AF7596" w:rsidP="00AF7596">
      <w:pPr>
        <w:widowControl/>
        <w:rPr>
          <w:rFonts w:eastAsia="Times New Roman"/>
          <w:kern w:val="0"/>
          <w:sz w:val="28"/>
          <w:szCs w:val="28"/>
          <w:lang w:eastAsia="ar-SA" w:bidi="ar-SA"/>
        </w:rPr>
      </w:pPr>
      <w:r w:rsidRPr="00AF7596">
        <w:rPr>
          <w:rFonts w:eastAsia="Times New Roman"/>
          <w:kern w:val="0"/>
          <w:sz w:val="28"/>
          <w:szCs w:val="28"/>
          <w:lang w:eastAsia="ar-SA" w:bidi="ar-SA"/>
        </w:rPr>
        <w:t xml:space="preserve">            от </w:t>
      </w:r>
      <w:r w:rsidRPr="00AF7596">
        <w:rPr>
          <w:rFonts w:eastAsia="Times New Roman"/>
          <w:kern w:val="0"/>
          <w:sz w:val="28"/>
          <w:szCs w:val="28"/>
          <w:u w:val="single"/>
          <w:lang w:eastAsia="ar-SA" w:bidi="ar-SA"/>
        </w:rPr>
        <w:t>28.09.2018 г.</w:t>
      </w:r>
      <w:r w:rsidRPr="00AF7596">
        <w:rPr>
          <w:rFonts w:eastAsia="Times New Roman"/>
          <w:kern w:val="0"/>
          <w:sz w:val="28"/>
          <w:szCs w:val="28"/>
          <w:lang w:eastAsia="ar-SA" w:bidi="ar-SA"/>
        </w:rPr>
        <w:t xml:space="preserve">                                                                                №</w:t>
      </w:r>
      <w:r w:rsidRPr="00AF7596">
        <w:rPr>
          <w:rFonts w:eastAsia="Times New Roman"/>
          <w:kern w:val="0"/>
          <w:sz w:val="28"/>
          <w:szCs w:val="28"/>
          <w:u w:val="single"/>
          <w:lang w:eastAsia="ar-SA" w:bidi="ar-SA"/>
        </w:rPr>
        <w:t>1404</w:t>
      </w:r>
    </w:p>
    <w:p w:rsidR="00AF7596" w:rsidRPr="00AF7596" w:rsidRDefault="00AF7596" w:rsidP="00AF7596">
      <w:pPr>
        <w:widowControl/>
        <w:jc w:val="center"/>
        <w:rPr>
          <w:rFonts w:eastAsia="Times New Roman"/>
          <w:kern w:val="0"/>
          <w:sz w:val="26"/>
          <w:szCs w:val="26"/>
          <w:lang w:eastAsia="ar-SA" w:bidi="ar-SA"/>
        </w:rPr>
      </w:pPr>
      <w:r w:rsidRPr="00AF7596">
        <w:rPr>
          <w:rFonts w:eastAsia="Times New Roman"/>
          <w:kern w:val="0"/>
          <w:sz w:val="26"/>
          <w:szCs w:val="26"/>
          <w:lang w:eastAsia="ar-SA" w:bidi="ar-SA"/>
        </w:rPr>
        <w:t>ст-ца Каневская</w:t>
      </w:r>
    </w:p>
    <w:p w:rsidR="00AF7596" w:rsidRPr="00AF7596" w:rsidRDefault="00AF7596" w:rsidP="00AF7596">
      <w:pPr>
        <w:widowControl/>
        <w:jc w:val="center"/>
        <w:rPr>
          <w:rFonts w:eastAsia="Times New Roman"/>
          <w:kern w:val="0"/>
          <w:sz w:val="28"/>
          <w:szCs w:val="28"/>
          <w:lang w:eastAsia="ar-SA" w:bidi="ar-SA"/>
        </w:rPr>
      </w:pPr>
    </w:p>
    <w:p w:rsidR="00AF7596" w:rsidRPr="00AF7596" w:rsidRDefault="00AF7596" w:rsidP="00AF7596">
      <w:pPr>
        <w:widowControl/>
        <w:jc w:val="center"/>
        <w:rPr>
          <w:rFonts w:eastAsia="Times New Roman"/>
          <w:kern w:val="0"/>
          <w:sz w:val="28"/>
          <w:szCs w:val="28"/>
          <w:lang w:eastAsia="ar-SA" w:bidi="ar-SA"/>
        </w:rPr>
      </w:pPr>
    </w:p>
    <w:p w:rsidR="00AF7596" w:rsidRDefault="00AF7596" w:rsidP="00AF7596">
      <w:pPr>
        <w:widowControl/>
        <w:ind w:firstLine="708"/>
        <w:jc w:val="center"/>
        <w:rPr>
          <w:rFonts w:eastAsia="Times New Roman"/>
          <w:b/>
          <w:kern w:val="0"/>
          <w:sz w:val="28"/>
          <w:szCs w:val="32"/>
          <w:lang w:eastAsia="ar-SA" w:bidi="ar-SA"/>
        </w:rPr>
      </w:pPr>
      <w:r w:rsidRPr="00AF7596">
        <w:rPr>
          <w:rFonts w:eastAsia="Times New Roman"/>
          <w:b/>
          <w:bCs/>
          <w:kern w:val="0"/>
          <w:sz w:val="28"/>
          <w:szCs w:val="32"/>
          <w:lang w:eastAsia="ar-SA" w:bidi="ar-SA"/>
        </w:rPr>
        <w:t>Об утверждении</w:t>
      </w:r>
      <w:r w:rsidRPr="00AF7596">
        <w:rPr>
          <w:rFonts w:eastAsia="Times New Roman"/>
          <w:b/>
          <w:kern w:val="0"/>
          <w:sz w:val="28"/>
          <w:szCs w:val="32"/>
          <w:lang w:eastAsia="ar-SA" w:bidi="ar-SA"/>
        </w:rPr>
        <w:t xml:space="preserve"> муниципальной программы «Экономическое развитие и инновационная экономика муниципального образования Каневской район на 2019-2024 годы»</w:t>
      </w:r>
    </w:p>
    <w:p w:rsidR="00880839" w:rsidRPr="00AF7596" w:rsidRDefault="00880839" w:rsidP="00AF7596">
      <w:pPr>
        <w:widowControl/>
        <w:ind w:firstLine="708"/>
        <w:jc w:val="center"/>
        <w:rPr>
          <w:rFonts w:eastAsia="Times New Roman"/>
          <w:b/>
          <w:kern w:val="0"/>
          <w:sz w:val="28"/>
          <w:szCs w:val="32"/>
          <w:lang w:eastAsia="ar-SA" w:bidi="ar-SA"/>
        </w:rPr>
      </w:pPr>
      <w:r>
        <w:t>(с изменениями: от 10 апреля 2019 года №665</w:t>
      </w:r>
      <w:r w:rsidR="00BE19CD">
        <w:t>; от 11 декабря 2</w:t>
      </w:r>
      <w:r w:rsidR="00A05241">
        <w:t>0</w:t>
      </w:r>
      <w:r w:rsidR="00BE19CD">
        <w:t>19 года №2177</w:t>
      </w:r>
      <w:r w:rsidR="00A05241">
        <w:t xml:space="preserve">; от </w:t>
      </w:r>
      <w:r w:rsidR="00582E8B">
        <w:t>4 марта 2020 года №352</w:t>
      </w:r>
      <w:r w:rsidR="00A05241">
        <w:t>; от 20 июля 2020 года №1015</w:t>
      </w:r>
      <w:r w:rsidR="0099795E">
        <w:t>; от 14 октября 2020 года №1681</w:t>
      </w:r>
      <w:r w:rsidR="000C7195">
        <w:t>; от 18 декабря 2020 года №2184</w:t>
      </w:r>
      <w:r w:rsidR="007D5B15">
        <w:t>; от 22 апреля 2021 года №584</w:t>
      </w:r>
      <w:r w:rsidR="009B6F62">
        <w:t>; 6 сентября 2021 года №1393</w:t>
      </w:r>
      <w:r w:rsidR="00A74AD3">
        <w:t>; от 6 декабря 2021 года №1962</w:t>
      </w:r>
      <w:r w:rsidR="003166B0">
        <w:t>; от 21 января 2022 года №67</w:t>
      </w:r>
      <w:r w:rsidR="003906E5">
        <w:t>; от 15 июня 2022 года №913</w:t>
      </w:r>
      <w:r w:rsidR="00B153BB">
        <w:t>; от 22 ноября 2022 года №2038</w:t>
      </w:r>
      <w:r w:rsidR="003054E6">
        <w:t>; от 16 декабря 2022 года №2226</w:t>
      </w:r>
      <w:r>
        <w:t>)</w:t>
      </w:r>
    </w:p>
    <w:p w:rsidR="00AF7596" w:rsidRPr="00C94C2C" w:rsidRDefault="00AF7596" w:rsidP="00AF7596">
      <w:pPr>
        <w:widowControl/>
        <w:ind w:firstLine="708"/>
        <w:jc w:val="center"/>
        <w:rPr>
          <w:rFonts w:eastAsia="Times New Roman"/>
          <w:kern w:val="0"/>
          <w:sz w:val="28"/>
          <w:szCs w:val="32"/>
          <w:lang w:eastAsia="ar-SA" w:bidi="ar-SA"/>
        </w:rPr>
      </w:pPr>
    </w:p>
    <w:p w:rsidR="00AF7596" w:rsidRPr="00CD26F8" w:rsidRDefault="00AF7596" w:rsidP="00AF7596">
      <w:pPr>
        <w:widowControl/>
        <w:ind w:firstLine="708"/>
        <w:jc w:val="center"/>
        <w:rPr>
          <w:rFonts w:eastAsia="Times New Roman"/>
          <w:kern w:val="0"/>
          <w:sz w:val="28"/>
          <w:szCs w:val="32"/>
          <w:lang w:eastAsia="ar-SA" w:bidi="ar-SA"/>
        </w:rPr>
      </w:pPr>
    </w:p>
    <w:p w:rsidR="00AF7596" w:rsidRPr="00AF7596" w:rsidRDefault="00AF7596" w:rsidP="00AF7596">
      <w:pPr>
        <w:widowControl/>
        <w:ind w:firstLine="709"/>
        <w:jc w:val="both"/>
        <w:rPr>
          <w:rFonts w:eastAsia="Times New Roman"/>
          <w:color w:val="000000"/>
          <w:kern w:val="0"/>
          <w:sz w:val="28"/>
          <w:shd w:val="clear" w:color="auto" w:fill="FFFFFF"/>
          <w:lang w:eastAsia="ar-SA" w:bidi="ar-SA"/>
        </w:rPr>
      </w:pPr>
      <w:r w:rsidRPr="00AF7596">
        <w:rPr>
          <w:rFonts w:eastAsia="Times New Roman"/>
          <w:color w:val="000000"/>
          <w:kern w:val="0"/>
          <w:sz w:val="28"/>
          <w:shd w:val="clear" w:color="auto" w:fill="FFFFFF"/>
          <w:lang w:eastAsia="ar-SA" w:bidi="ar-SA"/>
        </w:rPr>
        <w:t xml:space="preserve">В целях создания благоприятного предпринимательского климата и условий для ведения бизнеса, повышения инновационной активности бизнеса и реализации государственной политики, направленной на поддержку и развитие малого и среднего предпринимательства на территории Каневского района, в соответствии со </w:t>
      </w:r>
      <w:hyperlink r:id="rId10" w:history="1">
        <w:r w:rsidRPr="00AF7596">
          <w:rPr>
            <w:rFonts w:eastAsia="Times New Roman"/>
            <w:color w:val="000000"/>
            <w:kern w:val="0"/>
            <w:sz w:val="28"/>
            <w:shd w:val="clear" w:color="auto" w:fill="FFFFFF"/>
            <w:lang w:eastAsia="ar-SA" w:bidi="ar-SA"/>
          </w:rPr>
          <w:t>статьей 179</w:t>
        </w:r>
      </w:hyperlink>
      <w:r w:rsidRPr="00AF7596">
        <w:rPr>
          <w:rFonts w:eastAsia="Times New Roman"/>
          <w:color w:val="000000"/>
          <w:kern w:val="0"/>
          <w:sz w:val="28"/>
          <w:shd w:val="clear" w:color="auto" w:fill="FFFFFF"/>
          <w:lang w:eastAsia="ar-SA" w:bidi="ar-SA"/>
        </w:rPr>
        <w:t xml:space="preserve"> Бюджетного кодекса Российской Федерации. </w:t>
      </w:r>
      <w:hyperlink r:id="rId11" w:history="1">
        <w:r w:rsidRPr="00AF7596">
          <w:rPr>
            <w:rFonts w:eastAsia="Times New Roman"/>
            <w:color w:val="000000"/>
            <w:kern w:val="0"/>
            <w:sz w:val="28"/>
            <w:shd w:val="clear" w:color="auto" w:fill="FFFFFF"/>
            <w:lang w:eastAsia="ar-SA" w:bidi="ar-SA"/>
          </w:rPr>
          <w:t>Федеральным законом</w:t>
        </w:r>
      </w:hyperlink>
      <w:r w:rsidRPr="00AF7596">
        <w:rPr>
          <w:rFonts w:eastAsia="Times New Roman"/>
          <w:color w:val="000000"/>
          <w:kern w:val="0"/>
          <w:sz w:val="28"/>
          <w:shd w:val="clear" w:color="auto" w:fill="FFFFFF"/>
          <w:lang w:eastAsia="ar-SA" w:bidi="ar-SA"/>
        </w:rPr>
        <w:t xml:space="preserve"> от 24 июля 2007 года № 209-ФЗ «О развитии малого и среднего предпринимательства в Российской Федерации», Указом Президента Российской Федерации от 7 мая 2018 года №204 «О национальных целях и стратегических задачах развития Российской Федерации на период до 2024 года», </w:t>
      </w:r>
      <w:hyperlink r:id="rId12" w:history="1">
        <w:r w:rsidRPr="00AF7596">
          <w:rPr>
            <w:rFonts w:eastAsia="Times New Roman"/>
            <w:color w:val="000000"/>
            <w:kern w:val="0"/>
            <w:sz w:val="28"/>
            <w:shd w:val="clear" w:color="auto" w:fill="FFFFFF"/>
            <w:lang w:eastAsia="ar-SA" w:bidi="ar-SA"/>
          </w:rPr>
          <w:t>Законом</w:t>
        </w:r>
      </w:hyperlink>
      <w:r w:rsidRPr="00AF7596">
        <w:rPr>
          <w:rFonts w:eastAsia="Times New Roman"/>
          <w:color w:val="000000"/>
          <w:kern w:val="0"/>
          <w:sz w:val="28"/>
          <w:shd w:val="clear" w:color="auto" w:fill="FFFFFF"/>
          <w:lang w:eastAsia="ar-SA" w:bidi="ar-SA"/>
        </w:rPr>
        <w:t xml:space="preserve"> Краснодарского края от 4 апреля 2008 года № 1448-КЗ «О развитии малого и среднего предпринимательства в Краснодарском крае», Федеральным законом от 28 июня 2014 года №172-ФЗ «О стратегическом планировании в Российской Федерации», распоряжением Правительства Российской Федерации  от 2 июня 2016 года №1083-р «Об утверждении Стратегии развития малого и среднего предпринимательства в Российской Федерации на период до 2030 года и плане мероприятий («дорожной карте») по реализации Стратегии развития малого и среднего предпринимательства в Российской Федерации на период до 2030 года», </w:t>
      </w:r>
      <w:hyperlink r:id="rId13" w:history="1">
        <w:r w:rsidRPr="00AF7596">
          <w:rPr>
            <w:rFonts w:eastAsia="Times New Roman"/>
            <w:color w:val="000000"/>
            <w:kern w:val="0"/>
            <w:sz w:val="28"/>
            <w:shd w:val="clear" w:color="auto" w:fill="FFFFFF"/>
            <w:lang w:eastAsia="ar-SA" w:bidi="ar-SA"/>
          </w:rPr>
          <w:t>постановлением</w:t>
        </w:r>
      </w:hyperlink>
      <w:r w:rsidRPr="00AF7596">
        <w:rPr>
          <w:rFonts w:eastAsia="Times New Roman"/>
          <w:color w:val="000000"/>
          <w:kern w:val="0"/>
          <w:sz w:val="28"/>
          <w:shd w:val="clear" w:color="auto" w:fill="FFFFFF"/>
          <w:lang w:eastAsia="ar-SA" w:bidi="ar-SA"/>
        </w:rPr>
        <w:t xml:space="preserve"> администрации муниципального образования Каневской район от 18 августа 2014 года № 1155 «Об утверждении Порядка принятия решения о разработке, формирования, реализации и оценки эффективности реализации муниципальных программ муниципального образования Каневской район»       п о с т а н о в л я ю:</w:t>
      </w:r>
    </w:p>
    <w:p w:rsidR="00AF7596" w:rsidRPr="00AF7596" w:rsidRDefault="00AF7596" w:rsidP="00AF7596">
      <w:pPr>
        <w:widowControl/>
        <w:ind w:firstLine="708"/>
        <w:jc w:val="both"/>
        <w:rPr>
          <w:rFonts w:eastAsia="Times New Roman"/>
          <w:color w:val="000000"/>
          <w:kern w:val="0"/>
          <w:sz w:val="28"/>
          <w:shd w:val="clear" w:color="auto" w:fill="FFFFFF"/>
          <w:lang w:eastAsia="ar-SA" w:bidi="ar-SA"/>
        </w:rPr>
      </w:pPr>
      <w:r w:rsidRPr="00AF7596">
        <w:rPr>
          <w:rFonts w:eastAsia="Times New Roman"/>
          <w:kern w:val="0"/>
          <w:sz w:val="28"/>
          <w:lang w:eastAsia="ar-SA" w:bidi="ar-SA"/>
        </w:rPr>
        <w:lastRenderedPageBreak/>
        <w:t>1</w:t>
      </w:r>
      <w:r w:rsidRPr="00AF7596">
        <w:rPr>
          <w:rFonts w:eastAsia="Times New Roman"/>
          <w:color w:val="000000"/>
          <w:kern w:val="0"/>
          <w:sz w:val="28"/>
          <w:shd w:val="clear" w:color="auto" w:fill="FFFFFF"/>
          <w:lang w:eastAsia="ar-SA" w:bidi="ar-SA"/>
        </w:rPr>
        <w:t xml:space="preserve">. Утвердить муниципальную программу «Экономическое развитие и инновационная экономика муниципального образования Каневской район </w:t>
      </w:r>
      <w:r w:rsidRPr="00AF7596">
        <w:rPr>
          <w:rFonts w:eastAsia="Times New Roman"/>
          <w:kern w:val="0"/>
          <w:sz w:val="28"/>
          <w:szCs w:val="32"/>
          <w:lang w:eastAsia="ar-SA" w:bidi="ar-SA"/>
        </w:rPr>
        <w:t>на 2019-2024 годы</w:t>
      </w:r>
      <w:r w:rsidRPr="00AF7596">
        <w:rPr>
          <w:rFonts w:eastAsia="Times New Roman"/>
          <w:color w:val="000000"/>
          <w:kern w:val="0"/>
          <w:sz w:val="28"/>
          <w:shd w:val="clear" w:color="auto" w:fill="FFFFFF"/>
          <w:lang w:eastAsia="ar-SA" w:bidi="ar-SA"/>
        </w:rPr>
        <w:t>» (далее - Программа) согласно приложению.</w:t>
      </w:r>
    </w:p>
    <w:p w:rsidR="00AF7596" w:rsidRPr="00AF7596" w:rsidRDefault="00AF7596" w:rsidP="00AF7596">
      <w:pPr>
        <w:widowControl/>
        <w:ind w:firstLine="708"/>
        <w:jc w:val="both"/>
        <w:rPr>
          <w:rFonts w:eastAsia="Times New Roman"/>
          <w:kern w:val="0"/>
          <w:sz w:val="28"/>
          <w:lang w:eastAsia="ar-SA" w:bidi="ar-SA"/>
        </w:rPr>
      </w:pPr>
      <w:r w:rsidRPr="00AF7596">
        <w:rPr>
          <w:rFonts w:eastAsia="Times New Roman"/>
          <w:color w:val="000000"/>
          <w:kern w:val="0"/>
          <w:sz w:val="28"/>
          <w:shd w:val="clear" w:color="auto" w:fill="FFFFFF"/>
          <w:lang w:eastAsia="ar-SA" w:bidi="ar-SA"/>
        </w:rPr>
        <w:t xml:space="preserve">2. </w:t>
      </w:r>
      <w:r w:rsidRPr="00AF7596">
        <w:rPr>
          <w:rFonts w:eastAsia="Times New Roman"/>
          <w:kern w:val="0"/>
          <w:sz w:val="28"/>
          <w:shd w:val="clear" w:color="auto" w:fill="FFFFFF"/>
          <w:lang w:eastAsia="ar-SA" w:bidi="ar-SA"/>
        </w:rPr>
        <w:t>Финансовому управлению администрации муниципального образования Каневской район (Б</w:t>
      </w:r>
      <w:r w:rsidRPr="00AF7596">
        <w:rPr>
          <w:rFonts w:eastAsia="Times New Roman"/>
          <w:kern w:val="0"/>
          <w:sz w:val="28"/>
          <w:lang w:eastAsia="ar-SA" w:bidi="ar-SA"/>
        </w:rPr>
        <w:t xml:space="preserve">итюков) предусмотреть в муниципальном бюджете средства для реализации муниципальной программы </w:t>
      </w:r>
      <w:r w:rsidRPr="00AF7596">
        <w:rPr>
          <w:rFonts w:eastAsia="Times New Roman"/>
          <w:color w:val="000000"/>
          <w:kern w:val="0"/>
          <w:sz w:val="28"/>
          <w:shd w:val="clear" w:color="auto" w:fill="FFFFFF"/>
          <w:lang w:eastAsia="ar-SA" w:bidi="ar-SA"/>
        </w:rPr>
        <w:t>«Экономическое развитие и инновационная экономика муниципального образования Каневской район на 2019-2024 годы»</w:t>
      </w:r>
      <w:r w:rsidRPr="00AF7596">
        <w:rPr>
          <w:rFonts w:eastAsia="Times New Roman"/>
          <w:kern w:val="0"/>
          <w:sz w:val="28"/>
          <w:lang w:eastAsia="ar-SA" w:bidi="ar-SA"/>
        </w:rPr>
        <w:t>.</w:t>
      </w:r>
    </w:p>
    <w:p w:rsidR="00AF7596" w:rsidRPr="00AF7596" w:rsidRDefault="00AF7596" w:rsidP="00AF7596">
      <w:pPr>
        <w:widowControl/>
        <w:ind w:firstLine="708"/>
        <w:jc w:val="both"/>
        <w:rPr>
          <w:rFonts w:eastAsia="Times New Roman"/>
          <w:kern w:val="0"/>
          <w:sz w:val="28"/>
          <w:szCs w:val="28"/>
        </w:rPr>
      </w:pPr>
      <w:r w:rsidRPr="00AF7596">
        <w:rPr>
          <w:rFonts w:eastAsia="Times New Roman"/>
          <w:kern w:val="0"/>
          <w:sz w:val="28"/>
          <w:lang w:eastAsia="ar-SA" w:bidi="ar-SA"/>
        </w:rPr>
        <w:t xml:space="preserve">3. </w:t>
      </w:r>
      <w:r w:rsidRPr="00AF7596">
        <w:rPr>
          <w:rFonts w:eastAsia="Times New Roman"/>
          <w:kern w:val="0"/>
          <w:sz w:val="28"/>
          <w:szCs w:val="28"/>
          <w:lang w:eastAsia="ar-SA" w:bidi="ar-SA"/>
        </w:rPr>
        <w:t>Отделу по связям со СМИ и общественностью администрации муниципального образования Каневской район (Заславская) разместить на официальном сайте муниципального образования Каневской район в информационно-телекоммуникационной сети «Интернет»</w:t>
      </w:r>
      <w:r w:rsidRPr="00AF7596">
        <w:rPr>
          <w:rFonts w:eastAsia="Times New Roman"/>
          <w:kern w:val="0"/>
          <w:sz w:val="28"/>
          <w:szCs w:val="28"/>
        </w:rPr>
        <w:t>.</w:t>
      </w:r>
    </w:p>
    <w:p w:rsidR="00AF7596" w:rsidRPr="00AF7596" w:rsidRDefault="00AF7596" w:rsidP="00AF7596">
      <w:pPr>
        <w:widowControl/>
        <w:ind w:firstLine="708"/>
        <w:jc w:val="both"/>
        <w:rPr>
          <w:rFonts w:eastAsia="Lucida Sans Unicode" w:cs="Tahoma"/>
          <w:kern w:val="0"/>
          <w:sz w:val="28"/>
          <w:szCs w:val="28"/>
        </w:rPr>
      </w:pPr>
      <w:r w:rsidRPr="00AF7596">
        <w:rPr>
          <w:rFonts w:eastAsia="Times New Roman"/>
          <w:kern w:val="0"/>
          <w:sz w:val="28"/>
          <w:szCs w:val="28"/>
        </w:rPr>
        <w:t>4</w:t>
      </w:r>
      <w:r w:rsidRPr="00AF7596">
        <w:rPr>
          <w:rFonts w:eastAsia="Lucida Sans Unicode" w:cs="Tahoma"/>
          <w:kern w:val="0"/>
          <w:sz w:val="28"/>
          <w:szCs w:val="28"/>
        </w:rPr>
        <w:t>. Контроль за выполнением настоящего постановления возложить на за</w:t>
      </w:r>
      <w:r w:rsidRPr="00AF7596">
        <w:rPr>
          <w:rFonts w:eastAsia="Lucida Sans Unicode" w:cs="Tahoma"/>
          <w:kern w:val="0"/>
          <w:sz w:val="28"/>
          <w:szCs w:val="28"/>
        </w:rPr>
        <w:softHyphen/>
        <w:t>местителя главы муниципального образования Каневской район Н.Н. Бурба.</w:t>
      </w:r>
    </w:p>
    <w:p w:rsidR="00AF7596" w:rsidRPr="00AF7596" w:rsidRDefault="00AF7596" w:rsidP="00AF7596">
      <w:pPr>
        <w:widowControl/>
        <w:suppressAutoHyphens w:val="0"/>
        <w:ind w:firstLine="708"/>
        <w:jc w:val="both"/>
        <w:rPr>
          <w:rFonts w:eastAsia="Times New Roman"/>
          <w:kern w:val="0"/>
          <w:sz w:val="28"/>
          <w:lang w:eastAsia="ar-SA" w:bidi="ar-SA"/>
        </w:rPr>
      </w:pPr>
      <w:r w:rsidRPr="00AF7596">
        <w:rPr>
          <w:rFonts w:eastAsia="Times New Roman"/>
          <w:kern w:val="0"/>
          <w:sz w:val="28"/>
          <w:lang w:eastAsia="ar-SA" w:bidi="ar-SA"/>
        </w:rPr>
        <w:t xml:space="preserve">5. Постановление вступает в силу со дня его подписания, но не ранее        1 января 2019 года. </w:t>
      </w:r>
    </w:p>
    <w:p w:rsidR="00AF7596" w:rsidRPr="00AF7596" w:rsidRDefault="00AF7596" w:rsidP="00AF7596">
      <w:pPr>
        <w:widowControl/>
        <w:suppressAutoHyphens w:val="0"/>
        <w:jc w:val="both"/>
        <w:rPr>
          <w:rFonts w:eastAsia="Times New Roman"/>
          <w:kern w:val="0"/>
          <w:sz w:val="28"/>
          <w:lang w:eastAsia="ar-SA" w:bidi="ar-SA"/>
        </w:rPr>
      </w:pPr>
    </w:p>
    <w:p w:rsidR="00AF7596" w:rsidRPr="00AF7596" w:rsidRDefault="00AF7596" w:rsidP="00AF7596">
      <w:pPr>
        <w:widowControl/>
        <w:suppressAutoHyphens w:val="0"/>
        <w:jc w:val="both"/>
        <w:rPr>
          <w:rFonts w:eastAsia="Times New Roman"/>
          <w:kern w:val="0"/>
          <w:sz w:val="28"/>
          <w:lang w:eastAsia="ar-SA" w:bidi="ar-SA"/>
        </w:rPr>
      </w:pPr>
    </w:p>
    <w:p w:rsidR="00AF7596" w:rsidRPr="00AF7596" w:rsidRDefault="00AF7596" w:rsidP="00AF7596">
      <w:pPr>
        <w:widowControl/>
        <w:suppressAutoHyphens w:val="0"/>
        <w:jc w:val="both"/>
        <w:rPr>
          <w:rFonts w:eastAsia="Times New Roman"/>
          <w:kern w:val="0"/>
          <w:sz w:val="28"/>
          <w:lang w:eastAsia="ar-SA" w:bidi="ar-SA"/>
        </w:rPr>
      </w:pPr>
      <w:r w:rsidRPr="00AF7596">
        <w:rPr>
          <w:rFonts w:eastAsia="Times New Roman"/>
          <w:kern w:val="0"/>
          <w:sz w:val="28"/>
          <w:lang w:eastAsia="ar-SA" w:bidi="ar-SA"/>
        </w:rPr>
        <w:t>Глава муниципального образования</w:t>
      </w:r>
    </w:p>
    <w:p w:rsidR="00AF7596" w:rsidRDefault="00AF7596" w:rsidP="00AF7596">
      <w:pPr>
        <w:widowControl/>
        <w:suppressAutoHyphens w:val="0"/>
        <w:jc w:val="both"/>
        <w:rPr>
          <w:rFonts w:eastAsia="Times New Roman"/>
          <w:kern w:val="0"/>
          <w:sz w:val="28"/>
          <w:lang w:eastAsia="ar-SA" w:bidi="ar-SA"/>
        </w:rPr>
      </w:pPr>
      <w:r w:rsidRPr="00AF7596">
        <w:rPr>
          <w:rFonts w:eastAsia="Times New Roman"/>
          <w:kern w:val="0"/>
          <w:sz w:val="28"/>
          <w:lang w:eastAsia="ar-SA" w:bidi="ar-SA"/>
        </w:rPr>
        <w:t>Каневской район</w:t>
      </w:r>
      <w:r w:rsidRPr="00AF7596">
        <w:rPr>
          <w:rFonts w:eastAsia="Times New Roman"/>
          <w:kern w:val="0"/>
          <w:sz w:val="28"/>
          <w:lang w:eastAsia="ar-SA" w:bidi="ar-SA"/>
        </w:rPr>
        <w:tab/>
      </w:r>
      <w:r w:rsidRPr="00AF7596">
        <w:rPr>
          <w:rFonts w:eastAsia="Times New Roman"/>
          <w:kern w:val="0"/>
          <w:sz w:val="28"/>
          <w:lang w:eastAsia="ar-SA" w:bidi="ar-SA"/>
        </w:rPr>
        <w:tab/>
        <w:t xml:space="preserve">                                                             А.В. Герасименко</w:t>
      </w:r>
    </w:p>
    <w:p w:rsidR="00B153BB" w:rsidRDefault="00B153BB" w:rsidP="00AF7596">
      <w:pPr>
        <w:widowControl/>
        <w:suppressAutoHyphens w:val="0"/>
        <w:jc w:val="both"/>
        <w:rPr>
          <w:rFonts w:eastAsia="Times New Roman"/>
          <w:kern w:val="0"/>
          <w:sz w:val="28"/>
          <w:lang w:eastAsia="ar-SA" w:bidi="ar-SA"/>
        </w:rPr>
      </w:pPr>
    </w:p>
    <w:p w:rsidR="00B153BB" w:rsidRDefault="00B153BB" w:rsidP="00AF7596">
      <w:pPr>
        <w:widowControl/>
        <w:suppressAutoHyphens w:val="0"/>
        <w:jc w:val="both"/>
        <w:rPr>
          <w:rFonts w:eastAsia="Times New Roman"/>
          <w:kern w:val="0"/>
          <w:sz w:val="28"/>
          <w:lang w:eastAsia="ar-SA" w:bidi="ar-SA"/>
        </w:rPr>
      </w:pPr>
    </w:p>
    <w:p w:rsidR="00B153BB" w:rsidRDefault="00B153BB" w:rsidP="00AF7596">
      <w:pPr>
        <w:widowControl/>
        <w:suppressAutoHyphens w:val="0"/>
        <w:jc w:val="both"/>
        <w:rPr>
          <w:rFonts w:eastAsia="Times New Roman"/>
          <w:kern w:val="0"/>
          <w:sz w:val="28"/>
          <w:lang w:eastAsia="ar-SA" w:bidi="ar-SA"/>
        </w:rPr>
      </w:pPr>
    </w:p>
    <w:p w:rsidR="00B153BB" w:rsidRPr="00AF7596" w:rsidRDefault="00B153BB" w:rsidP="00AF7596">
      <w:pPr>
        <w:widowControl/>
        <w:suppressAutoHyphens w:val="0"/>
        <w:jc w:val="both"/>
        <w:rPr>
          <w:rFonts w:eastAsia="Times New Roman"/>
          <w:kern w:val="0"/>
          <w:sz w:val="28"/>
          <w:lang w:eastAsia="ar-SA" w:bidi="ar-SA"/>
        </w:rPr>
      </w:pPr>
    </w:p>
    <w:p w:rsidR="00AF7596" w:rsidRPr="00AF7596" w:rsidRDefault="00AF7596" w:rsidP="00AF7596">
      <w:pPr>
        <w:widowControl/>
        <w:suppressAutoHyphens w:val="0"/>
        <w:jc w:val="both"/>
        <w:rPr>
          <w:rFonts w:eastAsia="Times New Roman"/>
          <w:kern w:val="0"/>
          <w:sz w:val="28"/>
          <w:lang w:eastAsia="ar-SA" w:bidi="ar-SA"/>
        </w:rPr>
      </w:pPr>
    </w:p>
    <w:tbl>
      <w:tblPr>
        <w:tblW w:w="9677" w:type="dxa"/>
        <w:jc w:val="center"/>
        <w:tblLook w:val="0000" w:firstRow="0" w:lastRow="0" w:firstColumn="0" w:lastColumn="0" w:noHBand="0" w:noVBand="0"/>
      </w:tblPr>
      <w:tblGrid>
        <w:gridCol w:w="4609"/>
        <w:gridCol w:w="5068"/>
      </w:tblGrid>
      <w:tr w:rsidR="00B153BB" w:rsidTr="001D49C4">
        <w:trPr>
          <w:trHeight w:val="2237"/>
          <w:jc w:val="center"/>
        </w:trPr>
        <w:tc>
          <w:tcPr>
            <w:tcW w:w="4609" w:type="dxa"/>
            <w:shd w:val="clear" w:color="auto" w:fill="auto"/>
            <w:noWrap/>
          </w:tcPr>
          <w:p w:rsidR="00B153BB" w:rsidRDefault="00B153BB" w:rsidP="001D49C4"/>
        </w:tc>
        <w:tc>
          <w:tcPr>
            <w:tcW w:w="5067" w:type="dxa"/>
            <w:shd w:val="clear" w:color="auto" w:fill="auto"/>
            <w:noWrap/>
          </w:tcPr>
          <w:p w:rsidR="00B153BB" w:rsidRDefault="00B153BB" w:rsidP="001D49C4">
            <w:pPr>
              <w:jc w:val="center"/>
            </w:pPr>
            <w:r>
              <w:rPr>
                <w:rFonts w:cs="Calibri"/>
                <w:sz w:val="28"/>
                <w:szCs w:val="28"/>
              </w:rPr>
              <w:t>ПРИЛОЖЕНИЕ</w:t>
            </w:r>
          </w:p>
          <w:p w:rsidR="00B153BB" w:rsidRDefault="00B153BB" w:rsidP="001D49C4">
            <w:pPr>
              <w:jc w:val="center"/>
              <w:rPr>
                <w:rFonts w:cs="Calibri"/>
                <w:sz w:val="28"/>
                <w:szCs w:val="28"/>
              </w:rPr>
            </w:pPr>
          </w:p>
          <w:p w:rsidR="00B153BB" w:rsidRDefault="00B153BB" w:rsidP="001D49C4">
            <w:pPr>
              <w:jc w:val="center"/>
            </w:pPr>
            <w:r>
              <w:rPr>
                <w:rFonts w:cs="Calibri"/>
                <w:sz w:val="28"/>
                <w:szCs w:val="28"/>
              </w:rPr>
              <w:t>УТВЕРЖДЕНА</w:t>
            </w:r>
          </w:p>
          <w:p w:rsidR="00B153BB" w:rsidRDefault="00B153BB" w:rsidP="001D49C4">
            <w:pPr>
              <w:jc w:val="center"/>
            </w:pPr>
            <w:r>
              <w:rPr>
                <w:rFonts w:cs="Calibri"/>
                <w:sz w:val="28"/>
                <w:szCs w:val="28"/>
              </w:rPr>
              <w:t>постановлением администрации муниципального образования</w:t>
            </w:r>
          </w:p>
          <w:p w:rsidR="00B153BB" w:rsidRDefault="00B153BB" w:rsidP="001D49C4">
            <w:pPr>
              <w:jc w:val="center"/>
            </w:pPr>
            <w:r>
              <w:rPr>
                <w:rFonts w:cs="Calibri"/>
                <w:sz w:val="28"/>
                <w:szCs w:val="28"/>
              </w:rPr>
              <w:t>Каневской район</w:t>
            </w:r>
          </w:p>
          <w:p w:rsidR="00B153BB" w:rsidRDefault="00B153BB" w:rsidP="00B97FEC">
            <w:pPr>
              <w:jc w:val="center"/>
            </w:pPr>
            <w:r>
              <w:rPr>
                <w:rFonts w:cs="Calibri"/>
                <w:sz w:val="28"/>
                <w:szCs w:val="28"/>
              </w:rPr>
              <w:t>от 28.09.2018 г. № 1404</w:t>
            </w:r>
          </w:p>
        </w:tc>
      </w:tr>
    </w:tbl>
    <w:p w:rsidR="00B153BB" w:rsidRDefault="00B153BB" w:rsidP="00B153BB">
      <w:pPr>
        <w:rPr>
          <w:sz w:val="28"/>
        </w:rPr>
      </w:pPr>
    </w:p>
    <w:p w:rsidR="00B153BB" w:rsidRDefault="00B153BB" w:rsidP="00B153BB">
      <w:pPr>
        <w:rPr>
          <w:sz w:val="28"/>
        </w:rPr>
      </w:pPr>
    </w:p>
    <w:p w:rsidR="00B97FEC" w:rsidRPr="002652DC" w:rsidRDefault="00B97FEC" w:rsidP="00B97FEC">
      <w:pPr>
        <w:jc w:val="center"/>
      </w:pPr>
      <w:r w:rsidRPr="002652DC">
        <w:rPr>
          <w:bCs/>
          <w:sz w:val="28"/>
          <w:szCs w:val="28"/>
        </w:rPr>
        <w:t>МУНИЦИПАЛЬНАЯ ПРОГРАММА</w:t>
      </w:r>
    </w:p>
    <w:p w:rsidR="00B97FEC" w:rsidRPr="002652DC" w:rsidRDefault="00B97FEC" w:rsidP="00B97FEC">
      <w:pPr>
        <w:jc w:val="center"/>
      </w:pPr>
      <w:r w:rsidRPr="002652DC">
        <w:rPr>
          <w:sz w:val="28"/>
          <w:szCs w:val="28"/>
        </w:rPr>
        <w:t>«Экономическое развитие и инновационная экономика муниципального образования Каневской район</w:t>
      </w:r>
      <w:r w:rsidRPr="002652DC">
        <w:rPr>
          <w:bCs/>
          <w:sz w:val="28"/>
          <w:szCs w:val="28"/>
        </w:rPr>
        <w:t xml:space="preserve"> на 2019-2024 годы</w:t>
      </w:r>
      <w:r w:rsidRPr="002652DC">
        <w:rPr>
          <w:sz w:val="28"/>
          <w:szCs w:val="28"/>
        </w:rPr>
        <w:t>»</w:t>
      </w:r>
    </w:p>
    <w:p w:rsidR="00B97FEC" w:rsidRPr="002652DC" w:rsidRDefault="00B97FEC" w:rsidP="00B97FEC">
      <w:pPr>
        <w:jc w:val="center"/>
        <w:rPr>
          <w:sz w:val="28"/>
          <w:szCs w:val="28"/>
        </w:rPr>
      </w:pPr>
    </w:p>
    <w:p w:rsidR="00B97FEC" w:rsidRPr="002652DC" w:rsidRDefault="00B97FEC" w:rsidP="00B97FEC">
      <w:pPr>
        <w:jc w:val="center"/>
      </w:pPr>
      <w:r w:rsidRPr="002652DC">
        <w:rPr>
          <w:bCs/>
          <w:sz w:val="28"/>
          <w:szCs w:val="28"/>
        </w:rPr>
        <w:t>ПАСПОРТ</w:t>
      </w:r>
    </w:p>
    <w:p w:rsidR="00B97FEC" w:rsidRPr="002652DC" w:rsidRDefault="00B97FEC" w:rsidP="00B97FEC">
      <w:pPr>
        <w:ind w:firstLine="360"/>
      </w:pPr>
      <w:r w:rsidRPr="002652DC">
        <w:rPr>
          <w:sz w:val="28"/>
          <w:szCs w:val="28"/>
        </w:rPr>
        <w:t>муниципальной программы муниципального образования Каневской район</w:t>
      </w:r>
    </w:p>
    <w:p w:rsidR="00B97FEC" w:rsidRPr="002652DC" w:rsidRDefault="00B97FEC" w:rsidP="00B97FEC">
      <w:pPr>
        <w:jc w:val="center"/>
      </w:pPr>
      <w:r w:rsidRPr="002652DC">
        <w:rPr>
          <w:sz w:val="28"/>
          <w:szCs w:val="28"/>
        </w:rPr>
        <w:t>«Экономическое развитие и инновационная экономика муниципального образования Каневской район</w:t>
      </w:r>
      <w:r w:rsidRPr="002652DC">
        <w:rPr>
          <w:bCs/>
          <w:sz w:val="28"/>
          <w:szCs w:val="28"/>
        </w:rPr>
        <w:t xml:space="preserve"> на 2019-2024 годы</w:t>
      </w:r>
      <w:r w:rsidRPr="002652DC">
        <w:rPr>
          <w:sz w:val="28"/>
          <w:szCs w:val="28"/>
        </w:rPr>
        <w:t>»</w:t>
      </w:r>
    </w:p>
    <w:p w:rsidR="00B97FEC" w:rsidRPr="002652DC" w:rsidRDefault="00B97FEC" w:rsidP="00B97FEC">
      <w:pPr>
        <w:jc w:val="center"/>
        <w:rPr>
          <w:sz w:val="28"/>
          <w:szCs w:val="28"/>
        </w:rPr>
      </w:pPr>
    </w:p>
    <w:tbl>
      <w:tblPr>
        <w:tblW w:w="9890" w:type="dxa"/>
        <w:tblInd w:w="-106" w:type="dxa"/>
        <w:tblLook w:val="0000" w:firstRow="0" w:lastRow="0" w:firstColumn="0" w:lastColumn="0" w:noHBand="0" w:noVBand="0"/>
      </w:tblPr>
      <w:tblGrid>
        <w:gridCol w:w="3369"/>
        <w:gridCol w:w="6521"/>
      </w:tblGrid>
      <w:tr w:rsidR="00B97FEC" w:rsidRPr="002652DC" w:rsidTr="001D49C4">
        <w:tc>
          <w:tcPr>
            <w:tcW w:w="3369" w:type="dxa"/>
            <w:shd w:val="clear" w:color="auto" w:fill="auto"/>
            <w:noWrap/>
          </w:tcPr>
          <w:p w:rsidR="00B97FEC" w:rsidRPr="002652DC" w:rsidRDefault="00B97FEC" w:rsidP="001D49C4">
            <w:pPr>
              <w:tabs>
                <w:tab w:val="left" w:pos="2310"/>
              </w:tabs>
            </w:pPr>
            <w:r w:rsidRPr="002652DC">
              <w:rPr>
                <w:sz w:val="28"/>
                <w:szCs w:val="28"/>
              </w:rPr>
              <w:t xml:space="preserve">Координатор муниципальной </w:t>
            </w:r>
            <w:r w:rsidRPr="002652DC">
              <w:rPr>
                <w:sz w:val="28"/>
                <w:szCs w:val="28"/>
              </w:rPr>
              <w:lastRenderedPageBreak/>
              <w:t>программы</w:t>
            </w:r>
          </w:p>
          <w:p w:rsidR="00B97FEC" w:rsidRPr="002652DC" w:rsidRDefault="00B97FEC" w:rsidP="001D49C4">
            <w:pPr>
              <w:tabs>
                <w:tab w:val="left" w:pos="2310"/>
              </w:tabs>
              <w:rPr>
                <w:sz w:val="28"/>
                <w:szCs w:val="28"/>
              </w:rPr>
            </w:pPr>
          </w:p>
        </w:tc>
        <w:tc>
          <w:tcPr>
            <w:tcW w:w="6520" w:type="dxa"/>
            <w:shd w:val="clear" w:color="auto" w:fill="auto"/>
            <w:noWrap/>
          </w:tcPr>
          <w:p w:rsidR="00B97FEC" w:rsidRPr="002652DC" w:rsidRDefault="00B97FEC" w:rsidP="001D49C4">
            <w:pPr>
              <w:tabs>
                <w:tab w:val="left" w:pos="2310"/>
              </w:tabs>
            </w:pPr>
            <w:r w:rsidRPr="002652DC">
              <w:rPr>
                <w:sz w:val="28"/>
                <w:szCs w:val="28"/>
              </w:rPr>
              <w:lastRenderedPageBreak/>
              <w:t>Управление экономики администрации муниципального образования Каневской район</w:t>
            </w:r>
          </w:p>
        </w:tc>
      </w:tr>
      <w:tr w:rsidR="00B97FEC" w:rsidRPr="002652DC" w:rsidTr="001D49C4">
        <w:tc>
          <w:tcPr>
            <w:tcW w:w="3369" w:type="dxa"/>
            <w:shd w:val="clear" w:color="auto" w:fill="auto"/>
            <w:noWrap/>
          </w:tcPr>
          <w:p w:rsidR="00B97FEC" w:rsidRPr="002652DC" w:rsidRDefault="00B97FEC" w:rsidP="001D49C4">
            <w:pPr>
              <w:tabs>
                <w:tab w:val="left" w:pos="2310"/>
              </w:tabs>
            </w:pPr>
            <w:r w:rsidRPr="002652DC">
              <w:rPr>
                <w:sz w:val="28"/>
                <w:szCs w:val="28"/>
              </w:rPr>
              <w:lastRenderedPageBreak/>
              <w:t>Координатор</w:t>
            </w:r>
          </w:p>
          <w:p w:rsidR="00B97FEC" w:rsidRPr="002652DC" w:rsidRDefault="00B97FEC" w:rsidP="001D49C4">
            <w:pPr>
              <w:tabs>
                <w:tab w:val="center" w:pos="1577"/>
                <w:tab w:val="left" w:pos="2310"/>
              </w:tabs>
            </w:pPr>
            <w:r w:rsidRPr="002652DC">
              <w:rPr>
                <w:sz w:val="28"/>
                <w:szCs w:val="28"/>
              </w:rPr>
              <w:t>подпрограмм</w:t>
            </w:r>
            <w:r w:rsidRPr="002652DC">
              <w:tab/>
            </w:r>
          </w:p>
          <w:p w:rsidR="00B97FEC" w:rsidRPr="002652DC" w:rsidRDefault="00B97FEC" w:rsidP="001D49C4">
            <w:pPr>
              <w:tabs>
                <w:tab w:val="left" w:pos="2310"/>
              </w:tabs>
              <w:rPr>
                <w:sz w:val="28"/>
                <w:szCs w:val="28"/>
              </w:rPr>
            </w:pPr>
          </w:p>
        </w:tc>
        <w:tc>
          <w:tcPr>
            <w:tcW w:w="6520" w:type="dxa"/>
            <w:shd w:val="clear" w:color="auto" w:fill="auto"/>
            <w:noWrap/>
          </w:tcPr>
          <w:p w:rsidR="00B97FEC" w:rsidRPr="002652DC" w:rsidRDefault="00B97FEC" w:rsidP="001D49C4">
            <w:pPr>
              <w:tabs>
                <w:tab w:val="left" w:pos="2310"/>
              </w:tabs>
              <w:jc w:val="both"/>
            </w:pPr>
            <w:r w:rsidRPr="002652DC">
              <w:rPr>
                <w:sz w:val="28"/>
                <w:szCs w:val="28"/>
              </w:rPr>
              <w:t>Управление экономики администрации муниципального образования Каневской район</w:t>
            </w:r>
          </w:p>
        </w:tc>
      </w:tr>
      <w:tr w:rsidR="00B97FEC" w:rsidRPr="002652DC" w:rsidTr="001D49C4">
        <w:tc>
          <w:tcPr>
            <w:tcW w:w="3369" w:type="dxa"/>
            <w:shd w:val="clear" w:color="auto" w:fill="auto"/>
            <w:noWrap/>
          </w:tcPr>
          <w:p w:rsidR="00B97FEC" w:rsidRPr="002652DC" w:rsidRDefault="00B97FEC" w:rsidP="001D49C4">
            <w:pPr>
              <w:tabs>
                <w:tab w:val="left" w:pos="2310"/>
              </w:tabs>
            </w:pPr>
            <w:r w:rsidRPr="002652DC">
              <w:rPr>
                <w:sz w:val="28"/>
                <w:szCs w:val="28"/>
              </w:rPr>
              <w:t>Участник</w:t>
            </w:r>
          </w:p>
          <w:p w:rsidR="00B97FEC" w:rsidRPr="002652DC" w:rsidRDefault="00B97FEC" w:rsidP="001D49C4">
            <w:pPr>
              <w:tabs>
                <w:tab w:val="left" w:pos="2310"/>
              </w:tabs>
            </w:pPr>
            <w:r w:rsidRPr="002652DC">
              <w:rPr>
                <w:sz w:val="28"/>
                <w:szCs w:val="28"/>
              </w:rPr>
              <w:t>муниципальной</w:t>
            </w:r>
          </w:p>
          <w:p w:rsidR="00B97FEC" w:rsidRPr="002652DC" w:rsidRDefault="00B97FEC" w:rsidP="001D49C4">
            <w:pPr>
              <w:tabs>
                <w:tab w:val="left" w:pos="2310"/>
              </w:tabs>
              <w:jc w:val="both"/>
            </w:pPr>
            <w:r w:rsidRPr="002652DC">
              <w:rPr>
                <w:sz w:val="28"/>
                <w:szCs w:val="28"/>
              </w:rPr>
              <w:t>программы</w:t>
            </w:r>
          </w:p>
          <w:p w:rsidR="00B97FEC" w:rsidRPr="002652DC" w:rsidRDefault="00B97FEC" w:rsidP="001D49C4">
            <w:pPr>
              <w:tabs>
                <w:tab w:val="left" w:pos="2310"/>
              </w:tabs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520" w:type="dxa"/>
            <w:shd w:val="clear" w:color="auto" w:fill="auto"/>
            <w:noWrap/>
          </w:tcPr>
          <w:p w:rsidR="00B97FEC" w:rsidRPr="002652DC" w:rsidRDefault="00B97FEC" w:rsidP="001D49C4">
            <w:pPr>
              <w:tabs>
                <w:tab w:val="left" w:pos="2310"/>
              </w:tabs>
            </w:pPr>
            <w:r w:rsidRPr="002652DC">
              <w:rPr>
                <w:sz w:val="28"/>
                <w:szCs w:val="28"/>
              </w:rPr>
              <w:t>Администрация муниципального образования Каневской район</w:t>
            </w:r>
          </w:p>
        </w:tc>
      </w:tr>
      <w:tr w:rsidR="00B97FEC" w:rsidRPr="002652DC" w:rsidTr="001D49C4">
        <w:tc>
          <w:tcPr>
            <w:tcW w:w="3369" w:type="dxa"/>
            <w:shd w:val="clear" w:color="auto" w:fill="auto"/>
            <w:noWrap/>
          </w:tcPr>
          <w:p w:rsidR="00B97FEC" w:rsidRPr="002652DC" w:rsidRDefault="00B97FEC" w:rsidP="001D49C4">
            <w:pPr>
              <w:tabs>
                <w:tab w:val="left" w:pos="2310"/>
              </w:tabs>
            </w:pPr>
            <w:r w:rsidRPr="002652DC">
              <w:rPr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6520" w:type="dxa"/>
            <w:shd w:val="clear" w:color="auto" w:fill="auto"/>
            <w:noWrap/>
          </w:tcPr>
          <w:p w:rsidR="00B97FEC" w:rsidRPr="002652DC" w:rsidRDefault="00B97FEC" w:rsidP="001D49C4">
            <w:pPr>
              <w:jc w:val="both"/>
            </w:pPr>
            <w:r w:rsidRPr="002652DC">
              <w:rPr>
                <w:bCs/>
                <w:sz w:val="28"/>
                <w:szCs w:val="28"/>
              </w:rPr>
              <w:t>Подпрограмма</w:t>
            </w:r>
            <w:r w:rsidRPr="002652DC">
              <w:rPr>
                <w:sz w:val="28"/>
                <w:szCs w:val="28"/>
              </w:rPr>
              <w:t xml:space="preserve"> «Муниципальная поддержка субъектов малого и среднего предпринимательства в муниципальном образовании Каневской район</w:t>
            </w:r>
            <w:r w:rsidRPr="002652DC">
              <w:rPr>
                <w:bCs/>
                <w:sz w:val="28"/>
                <w:szCs w:val="28"/>
              </w:rPr>
              <w:t xml:space="preserve"> на 2019-2024 годы</w:t>
            </w:r>
            <w:r w:rsidRPr="002652DC">
              <w:rPr>
                <w:sz w:val="28"/>
                <w:szCs w:val="28"/>
              </w:rPr>
              <w:t>»;</w:t>
            </w:r>
          </w:p>
          <w:p w:rsidR="00B97FEC" w:rsidRPr="002652DC" w:rsidRDefault="00B97FEC" w:rsidP="001D49C4">
            <w:pPr>
              <w:jc w:val="both"/>
            </w:pPr>
            <w:r w:rsidRPr="002652DC">
              <w:rPr>
                <w:bCs/>
                <w:sz w:val="28"/>
                <w:szCs w:val="28"/>
              </w:rPr>
              <w:t xml:space="preserve">Подпрограмма </w:t>
            </w:r>
            <w:r w:rsidRPr="002652DC">
              <w:rPr>
                <w:sz w:val="28"/>
                <w:szCs w:val="28"/>
              </w:rPr>
              <w:t>«Формирование и продвижение экономически и инвестиционно- привлекательного образа муниципального образования Каневской район</w:t>
            </w:r>
            <w:r w:rsidRPr="002652DC">
              <w:rPr>
                <w:bCs/>
                <w:sz w:val="28"/>
                <w:szCs w:val="28"/>
              </w:rPr>
              <w:t xml:space="preserve"> на 2019-2024 годы</w:t>
            </w:r>
            <w:r w:rsidRPr="002652DC">
              <w:rPr>
                <w:sz w:val="28"/>
                <w:szCs w:val="28"/>
              </w:rPr>
              <w:t>»</w:t>
            </w:r>
          </w:p>
          <w:p w:rsidR="00B97FEC" w:rsidRPr="002652DC" w:rsidRDefault="00B97FEC" w:rsidP="001D49C4">
            <w:pPr>
              <w:jc w:val="both"/>
              <w:rPr>
                <w:sz w:val="28"/>
                <w:szCs w:val="28"/>
              </w:rPr>
            </w:pPr>
          </w:p>
        </w:tc>
      </w:tr>
      <w:tr w:rsidR="00B97FEC" w:rsidRPr="002652DC" w:rsidTr="001D49C4">
        <w:tc>
          <w:tcPr>
            <w:tcW w:w="3369" w:type="dxa"/>
            <w:shd w:val="clear" w:color="auto" w:fill="auto"/>
            <w:noWrap/>
          </w:tcPr>
          <w:p w:rsidR="00B97FEC" w:rsidRPr="002652DC" w:rsidRDefault="00B97FEC" w:rsidP="001D49C4">
            <w:pPr>
              <w:tabs>
                <w:tab w:val="left" w:pos="2310"/>
              </w:tabs>
            </w:pPr>
            <w:r w:rsidRPr="002652DC">
              <w:rPr>
                <w:sz w:val="28"/>
                <w:szCs w:val="28"/>
              </w:rPr>
              <w:t xml:space="preserve">Ведомственные целевые программы </w:t>
            </w:r>
          </w:p>
          <w:p w:rsidR="00B97FEC" w:rsidRPr="002652DC" w:rsidRDefault="00B97FEC" w:rsidP="001D49C4">
            <w:pPr>
              <w:tabs>
                <w:tab w:val="left" w:pos="2310"/>
              </w:tabs>
              <w:rPr>
                <w:sz w:val="28"/>
                <w:szCs w:val="28"/>
              </w:rPr>
            </w:pPr>
          </w:p>
        </w:tc>
        <w:tc>
          <w:tcPr>
            <w:tcW w:w="6520" w:type="dxa"/>
            <w:shd w:val="clear" w:color="auto" w:fill="auto"/>
            <w:noWrap/>
          </w:tcPr>
          <w:p w:rsidR="00B97FEC" w:rsidRPr="002652DC" w:rsidRDefault="00B97FEC" w:rsidP="001D49C4">
            <w:pPr>
              <w:jc w:val="both"/>
            </w:pPr>
            <w:r w:rsidRPr="002652DC">
              <w:rPr>
                <w:sz w:val="28"/>
                <w:szCs w:val="28"/>
              </w:rPr>
              <w:t>Не предусмотрены</w:t>
            </w:r>
          </w:p>
        </w:tc>
      </w:tr>
      <w:tr w:rsidR="00B97FEC" w:rsidRPr="002652DC" w:rsidTr="001D49C4">
        <w:tc>
          <w:tcPr>
            <w:tcW w:w="3369" w:type="dxa"/>
            <w:shd w:val="clear" w:color="auto" w:fill="auto"/>
            <w:noWrap/>
          </w:tcPr>
          <w:p w:rsidR="00B97FEC" w:rsidRPr="002652DC" w:rsidRDefault="00B97FEC" w:rsidP="001D49C4">
            <w:pPr>
              <w:tabs>
                <w:tab w:val="left" w:pos="2310"/>
              </w:tabs>
            </w:pPr>
            <w:r w:rsidRPr="002652DC">
              <w:rPr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6520" w:type="dxa"/>
            <w:shd w:val="clear" w:color="auto" w:fill="auto"/>
            <w:noWrap/>
          </w:tcPr>
          <w:p w:rsidR="00B97FEC" w:rsidRPr="002652DC" w:rsidRDefault="00B97FEC" w:rsidP="001D49C4">
            <w:pPr>
              <w:jc w:val="both"/>
            </w:pPr>
            <w:r w:rsidRPr="002652DC">
              <w:rPr>
                <w:sz w:val="28"/>
                <w:szCs w:val="28"/>
              </w:rPr>
              <w:t xml:space="preserve">Создание условий и реализация мероприятий, содействующих развитию малого и среднего предпринимательства на территории Каневского района. </w:t>
            </w:r>
          </w:p>
          <w:p w:rsidR="00B97FEC" w:rsidRPr="002652DC" w:rsidRDefault="00B97FEC" w:rsidP="001D49C4">
            <w:pPr>
              <w:tabs>
                <w:tab w:val="left" w:pos="2310"/>
              </w:tabs>
            </w:pPr>
            <w:r w:rsidRPr="002652DC">
              <w:rPr>
                <w:sz w:val="28"/>
                <w:szCs w:val="28"/>
              </w:rPr>
              <w:t>Формирование и продвижение экономически и инвестиционно - привлекательного образа муниципального образования Каневской район</w:t>
            </w:r>
          </w:p>
          <w:p w:rsidR="00B97FEC" w:rsidRPr="002652DC" w:rsidRDefault="00B97FEC" w:rsidP="001D49C4">
            <w:pPr>
              <w:tabs>
                <w:tab w:val="left" w:pos="2310"/>
              </w:tabs>
              <w:rPr>
                <w:sz w:val="28"/>
                <w:szCs w:val="28"/>
              </w:rPr>
            </w:pPr>
          </w:p>
        </w:tc>
      </w:tr>
      <w:tr w:rsidR="00B97FEC" w:rsidRPr="002652DC" w:rsidTr="001D49C4">
        <w:tc>
          <w:tcPr>
            <w:tcW w:w="3369" w:type="dxa"/>
            <w:shd w:val="clear" w:color="auto" w:fill="auto"/>
            <w:noWrap/>
          </w:tcPr>
          <w:p w:rsidR="00B97FEC" w:rsidRPr="002652DC" w:rsidRDefault="00B97FEC" w:rsidP="001D49C4">
            <w:pPr>
              <w:tabs>
                <w:tab w:val="left" w:pos="2310"/>
              </w:tabs>
            </w:pPr>
            <w:r w:rsidRPr="002652DC">
              <w:rPr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6520" w:type="dxa"/>
            <w:shd w:val="clear" w:color="auto" w:fill="auto"/>
            <w:noWrap/>
          </w:tcPr>
          <w:p w:rsidR="00B97FEC" w:rsidRPr="002652DC" w:rsidRDefault="00B97FEC" w:rsidP="001D49C4">
            <w:pPr>
              <w:tabs>
                <w:tab w:val="left" w:pos="2310"/>
              </w:tabs>
              <w:jc w:val="both"/>
              <w:rPr>
                <w:sz w:val="28"/>
                <w:szCs w:val="28"/>
              </w:rPr>
            </w:pPr>
            <w:r w:rsidRPr="002652DC">
              <w:rPr>
                <w:sz w:val="28"/>
                <w:szCs w:val="28"/>
              </w:rPr>
              <w:t xml:space="preserve">Увеличение доли участия субъектов малого и среднего предпринимательства в общем обороте хозяйствующих субъектов Каневского района.  Информационная, консультационная и иная поддержка малого и среднего предпринимательства. </w:t>
            </w:r>
            <w:r w:rsidRPr="002652DC">
              <w:rPr>
                <w:color w:val="000000"/>
              </w:rPr>
              <w:t xml:space="preserve"> </w:t>
            </w:r>
            <w:r w:rsidRPr="002652DC">
              <w:rPr>
                <w:sz w:val="28"/>
              </w:rPr>
              <w:t>Развитие системы консультационной поддержки субъектов малого и среднего предпринимательства.</w:t>
            </w:r>
          </w:p>
          <w:p w:rsidR="00B97FEC" w:rsidRPr="002652DC" w:rsidRDefault="00B97FEC" w:rsidP="001D49C4">
            <w:pPr>
              <w:tabs>
                <w:tab w:val="left" w:pos="2310"/>
              </w:tabs>
              <w:jc w:val="both"/>
            </w:pPr>
            <w:r w:rsidRPr="002652DC">
              <w:rPr>
                <w:sz w:val="28"/>
                <w:szCs w:val="28"/>
              </w:rPr>
              <w:t>Создание положительного имиджа малого и среднего предпринимательства.</w:t>
            </w:r>
          </w:p>
          <w:p w:rsidR="00B97FEC" w:rsidRPr="002652DC" w:rsidRDefault="00B97FEC" w:rsidP="001D49C4">
            <w:pPr>
              <w:tabs>
                <w:tab w:val="left" w:pos="2310"/>
              </w:tabs>
              <w:jc w:val="both"/>
            </w:pPr>
            <w:r w:rsidRPr="002652DC">
              <w:rPr>
                <w:sz w:val="28"/>
                <w:szCs w:val="28"/>
              </w:rPr>
              <w:t>Презентации инвестиционного потенциала района среди заинтересованных деловых кругов России и за рубежом, в целях обеспечения активного взаимодействия потенциальных участников инвестиционного процесса.</w:t>
            </w:r>
          </w:p>
          <w:p w:rsidR="00B97FEC" w:rsidRPr="002652DC" w:rsidRDefault="00B97FEC" w:rsidP="001D49C4">
            <w:pPr>
              <w:tabs>
                <w:tab w:val="left" w:pos="2310"/>
              </w:tabs>
              <w:jc w:val="both"/>
            </w:pPr>
            <w:r w:rsidRPr="002652DC">
              <w:rPr>
                <w:sz w:val="28"/>
                <w:szCs w:val="28"/>
              </w:rPr>
              <w:t xml:space="preserve">Мобилизация инвестиционных ресурсов муниципального образования Каневской район и </w:t>
            </w:r>
            <w:r w:rsidRPr="002652DC">
              <w:rPr>
                <w:sz w:val="28"/>
                <w:szCs w:val="28"/>
              </w:rPr>
              <w:lastRenderedPageBreak/>
              <w:t>обеспечение их эффективного использования</w:t>
            </w:r>
          </w:p>
        </w:tc>
      </w:tr>
      <w:tr w:rsidR="00B97FEC" w:rsidRPr="002652DC" w:rsidTr="001D49C4">
        <w:tc>
          <w:tcPr>
            <w:tcW w:w="3369" w:type="dxa"/>
            <w:shd w:val="clear" w:color="auto" w:fill="auto"/>
            <w:noWrap/>
          </w:tcPr>
          <w:p w:rsidR="00B97FEC" w:rsidRPr="002652DC" w:rsidRDefault="00B97FEC" w:rsidP="001D49C4">
            <w:pPr>
              <w:tabs>
                <w:tab w:val="left" w:pos="2310"/>
              </w:tabs>
              <w:rPr>
                <w:sz w:val="28"/>
                <w:szCs w:val="28"/>
              </w:rPr>
            </w:pPr>
          </w:p>
          <w:p w:rsidR="00B97FEC" w:rsidRPr="002652DC" w:rsidRDefault="00B97FEC" w:rsidP="001D49C4">
            <w:pPr>
              <w:tabs>
                <w:tab w:val="left" w:pos="2310"/>
              </w:tabs>
            </w:pPr>
            <w:r w:rsidRPr="002652DC">
              <w:rPr>
                <w:sz w:val="28"/>
                <w:szCs w:val="28"/>
              </w:rPr>
              <w:t>Перечень целевых показателей муниципальной программы</w:t>
            </w:r>
          </w:p>
        </w:tc>
        <w:tc>
          <w:tcPr>
            <w:tcW w:w="6520" w:type="dxa"/>
            <w:shd w:val="clear" w:color="auto" w:fill="auto"/>
            <w:noWrap/>
          </w:tcPr>
          <w:p w:rsidR="00B97FEC" w:rsidRPr="002652DC" w:rsidRDefault="00B97FEC" w:rsidP="001D49C4">
            <w:pPr>
              <w:tabs>
                <w:tab w:val="left" w:pos="2310"/>
              </w:tabs>
              <w:jc w:val="both"/>
              <w:rPr>
                <w:sz w:val="28"/>
                <w:szCs w:val="28"/>
              </w:rPr>
            </w:pPr>
          </w:p>
          <w:p w:rsidR="00B97FEC" w:rsidRPr="002652DC" w:rsidRDefault="00B97FEC" w:rsidP="001D49C4">
            <w:pPr>
              <w:tabs>
                <w:tab w:val="left" w:pos="2310"/>
              </w:tabs>
              <w:jc w:val="both"/>
            </w:pPr>
            <w:r w:rsidRPr="002652DC">
              <w:rPr>
                <w:sz w:val="28"/>
                <w:szCs w:val="28"/>
              </w:rPr>
              <w:t>Доля численности населения занятого в малом и среднем предпринимательстве в численности населения занятого в экономике муниципального образования Каневской район;</w:t>
            </w:r>
          </w:p>
          <w:p w:rsidR="00B97FEC" w:rsidRPr="002652DC" w:rsidRDefault="00B97FEC" w:rsidP="001D49C4">
            <w:pPr>
              <w:tabs>
                <w:tab w:val="left" w:pos="423"/>
                <w:tab w:val="left" w:pos="2310"/>
              </w:tabs>
              <w:jc w:val="both"/>
            </w:pPr>
            <w:r w:rsidRPr="002652DC">
              <w:rPr>
                <w:sz w:val="28"/>
                <w:szCs w:val="28"/>
              </w:rPr>
              <w:t>количество субъектов малого и среднего предпринимательства в расчете на 1000 человек населения муниципального образования Каневской район;</w:t>
            </w:r>
          </w:p>
          <w:p w:rsidR="00B97FEC" w:rsidRPr="002652DC" w:rsidRDefault="00B97FEC" w:rsidP="001D49C4">
            <w:pPr>
              <w:tabs>
                <w:tab w:val="left" w:pos="2310"/>
              </w:tabs>
              <w:jc w:val="both"/>
            </w:pPr>
            <w:r w:rsidRPr="002652DC">
              <w:rPr>
                <w:sz w:val="28"/>
                <w:szCs w:val="28"/>
              </w:rPr>
              <w:t xml:space="preserve">количество консультационных, информационных услуг, предоставленных субъектам малого и среднего предпринимательства;  </w:t>
            </w:r>
          </w:p>
          <w:p w:rsidR="00B97FEC" w:rsidRPr="002652DC" w:rsidRDefault="00B97FEC" w:rsidP="001D49C4">
            <w:pPr>
              <w:tabs>
                <w:tab w:val="left" w:pos="2310"/>
              </w:tabs>
              <w:jc w:val="both"/>
            </w:pPr>
            <w:r w:rsidRPr="002652DC">
              <w:rPr>
                <w:sz w:val="28"/>
                <w:szCs w:val="28"/>
              </w:rPr>
              <w:t>объем инвестиции в основной капитал за счет всех источников финансирования</w:t>
            </w:r>
          </w:p>
        </w:tc>
      </w:tr>
      <w:tr w:rsidR="00B97FEC" w:rsidRPr="002652DC" w:rsidTr="001D49C4">
        <w:tc>
          <w:tcPr>
            <w:tcW w:w="3369" w:type="dxa"/>
            <w:shd w:val="clear" w:color="auto" w:fill="auto"/>
            <w:noWrap/>
          </w:tcPr>
          <w:p w:rsidR="00B97FEC" w:rsidRPr="002652DC" w:rsidRDefault="00B97FEC" w:rsidP="001D49C4">
            <w:pPr>
              <w:tabs>
                <w:tab w:val="left" w:pos="2310"/>
              </w:tabs>
              <w:rPr>
                <w:sz w:val="28"/>
                <w:szCs w:val="28"/>
              </w:rPr>
            </w:pPr>
          </w:p>
          <w:p w:rsidR="00B97FEC" w:rsidRPr="002652DC" w:rsidRDefault="00B97FEC" w:rsidP="001D49C4">
            <w:pPr>
              <w:tabs>
                <w:tab w:val="left" w:pos="2310"/>
              </w:tabs>
            </w:pPr>
            <w:r w:rsidRPr="002652DC">
              <w:rPr>
                <w:sz w:val="28"/>
                <w:szCs w:val="28"/>
              </w:rPr>
              <w:t xml:space="preserve">Этапы и сроки реализации муниципальной  программы </w:t>
            </w:r>
          </w:p>
        </w:tc>
        <w:tc>
          <w:tcPr>
            <w:tcW w:w="6520" w:type="dxa"/>
            <w:shd w:val="clear" w:color="auto" w:fill="auto"/>
            <w:noWrap/>
          </w:tcPr>
          <w:p w:rsidR="00B97FEC" w:rsidRPr="002652DC" w:rsidRDefault="00B97FEC" w:rsidP="001D49C4">
            <w:pPr>
              <w:tabs>
                <w:tab w:val="left" w:pos="2310"/>
              </w:tabs>
              <w:jc w:val="both"/>
              <w:rPr>
                <w:sz w:val="28"/>
                <w:szCs w:val="28"/>
              </w:rPr>
            </w:pPr>
          </w:p>
          <w:p w:rsidR="00B97FEC" w:rsidRPr="002652DC" w:rsidRDefault="00B97FEC" w:rsidP="001D49C4">
            <w:pPr>
              <w:tabs>
                <w:tab w:val="left" w:pos="2310"/>
              </w:tabs>
              <w:jc w:val="both"/>
            </w:pPr>
            <w:r w:rsidRPr="002652DC">
              <w:rPr>
                <w:sz w:val="28"/>
                <w:szCs w:val="28"/>
              </w:rPr>
              <w:t>Реализуется с 2019 года по 2024 год</w:t>
            </w:r>
          </w:p>
          <w:p w:rsidR="00B97FEC" w:rsidRPr="002652DC" w:rsidRDefault="00B97FEC" w:rsidP="001D49C4">
            <w:pPr>
              <w:tabs>
                <w:tab w:val="left" w:pos="2310"/>
              </w:tabs>
            </w:pPr>
            <w:r w:rsidRPr="002652DC">
              <w:rPr>
                <w:sz w:val="28"/>
                <w:szCs w:val="28"/>
              </w:rPr>
              <w:t>Этапы не предусмотрены</w:t>
            </w:r>
          </w:p>
          <w:p w:rsidR="00B97FEC" w:rsidRPr="002652DC" w:rsidRDefault="00B97FEC" w:rsidP="001D49C4">
            <w:pPr>
              <w:tabs>
                <w:tab w:val="left" w:pos="2310"/>
              </w:tabs>
              <w:rPr>
                <w:sz w:val="28"/>
                <w:szCs w:val="28"/>
              </w:rPr>
            </w:pPr>
          </w:p>
          <w:p w:rsidR="00B97FEC" w:rsidRPr="002652DC" w:rsidRDefault="00B97FEC" w:rsidP="001D49C4">
            <w:pPr>
              <w:tabs>
                <w:tab w:val="left" w:pos="2310"/>
              </w:tabs>
              <w:rPr>
                <w:sz w:val="28"/>
                <w:szCs w:val="28"/>
              </w:rPr>
            </w:pPr>
          </w:p>
        </w:tc>
      </w:tr>
      <w:tr w:rsidR="00B97FEC" w:rsidRPr="002652DC" w:rsidTr="001D49C4">
        <w:trPr>
          <w:trHeight w:val="3576"/>
        </w:trPr>
        <w:tc>
          <w:tcPr>
            <w:tcW w:w="3369" w:type="dxa"/>
            <w:shd w:val="clear" w:color="auto" w:fill="auto"/>
            <w:noWrap/>
          </w:tcPr>
          <w:p w:rsidR="00B97FEC" w:rsidRPr="002652DC" w:rsidRDefault="00B97FEC" w:rsidP="001D49C4">
            <w:pPr>
              <w:tabs>
                <w:tab w:val="left" w:pos="2310"/>
              </w:tabs>
              <w:rPr>
                <w:sz w:val="28"/>
                <w:szCs w:val="28"/>
              </w:rPr>
            </w:pPr>
          </w:p>
          <w:p w:rsidR="00B97FEC" w:rsidRPr="002652DC" w:rsidRDefault="00B97FEC" w:rsidP="001D49C4">
            <w:pPr>
              <w:tabs>
                <w:tab w:val="left" w:pos="-5281"/>
              </w:tabs>
            </w:pPr>
            <w:r w:rsidRPr="002652DC">
              <w:rPr>
                <w:sz w:val="28"/>
                <w:szCs w:val="28"/>
              </w:rPr>
              <w:t>Объемы бюджетных ассигнований муниципальной программы</w:t>
            </w:r>
          </w:p>
        </w:tc>
        <w:tc>
          <w:tcPr>
            <w:tcW w:w="6520" w:type="dxa"/>
            <w:shd w:val="clear" w:color="auto" w:fill="auto"/>
            <w:noWrap/>
          </w:tcPr>
          <w:p w:rsidR="00B97FEC" w:rsidRPr="002652DC" w:rsidRDefault="00B97FEC" w:rsidP="001D49C4">
            <w:pPr>
              <w:tabs>
                <w:tab w:val="left" w:pos="2310"/>
              </w:tabs>
              <w:rPr>
                <w:sz w:val="28"/>
                <w:szCs w:val="28"/>
              </w:rPr>
            </w:pPr>
          </w:p>
          <w:p w:rsidR="00B97FEC" w:rsidRPr="002652DC" w:rsidRDefault="00B97FEC" w:rsidP="001D49C4">
            <w:r w:rsidRPr="002652DC">
              <w:rPr>
                <w:sz w:val="28"/>
                <w:szCs w:val="28"/>
              </w:rPr>
              <w:t xml:space="preserve">Общий объем финансирования  муниципальной программы осуществляется за счет средств бюджета муниципального образования Каневской район  и составляет </w:t>
            </w:r>
            <w:r w:rsidRPr="002652DC">
              <w:rPr>
                <w:sz w:val="28"/>
              </w:rPr>
              <w:t>6869,4</w:t>
            </w:r>
            <w:r w:rsidRPr="002652DC">
              <w:rPr>
                <w:sz w:val="28"/>
                <w:szCs w:val="28"/>
              </w:rPr>
              <w:t xml:space="preserve"> тыс. руб., в том числе по годам:</w:t>
            </w:r>
          </w:p>
          <w:p w:rsidR="00B97FEC" w:rsidRPr="002652DC" w:rsidRDefault="00B97FEC" w:rsidP="001D49C4">
            <w:r w:rsidRPr="002652DC">
              <w:rPr>
                <w:sz w:val="28"/>
                <w:szCs w:val="28"/>
              </w:rPr>
              <w:t>2019 год - 1387,2 тыс. рублей;</w:t>
            </w:r>
          </w:p>
          <w:p w:rsidR="00B97FEC" w:rsidRPr="002652DC" w:rsidRDefault="00B97FEC" w:rsidP="001D49C4">
            <w:r w:rsidRPr="002652DC">
              <w:rPr>
                <w:sz w:val="28"/>
                <w:szCs w:val="28"/>
              </w:rPr>
              <w:t>2020 год - 538,1 тыс. рублей;</w:t>
            </w:r>
          </w:p>
          <w:p w:rsidR="00B97FEC" w:rsidRPr="002652DC" w:rsidRDefault="00B97FEC" w:rsidP="001D49C4">
            <w:r w:rsidRPr="002652DC">
              <w:rPr>
                <w:sz w:val="28"/>
                <w:szCs w:val="28"/>
              </w:rPr>
              <w:t>2021 год - 381,8 тыс. рублей;</w:t>
            </w:r>
          </w:p>
          <w:p w:rsidR="00B97FEC" w:rsidRPr="002652DC" w:rsidRDefault="00B97FEC" w:rsidP="001D49C4">
            <w:r w:rsidRPr="002652DC">
              <w:rPr>
                <w:sz w:val="28"/>
                <w:szCs w:val="28"/>
              </w:rPr>
              <w:t xml:space="preserve">2022 год - </w:t>
            </w:r>
            <w:r w:rsidRPr="002652DC">
              <w:rPr>
                <w:sz w:val="28"/>
              </w:rPr>
              <w:t>643,1</w:t>
            </w:r>
            <w:r w:rsidRPr="002652DC">
              <w:rPr>
                <w:sz w:val="28"/>
                <w:szCs w:val="28"/>
              </w:rPr>
              <w:t xml:space="preserve"> тыс. рублей;</w:t>
            </w:r>
          </w:p>
          <w:p w:rsidR="00B97FEC" w:rsidRPr="002652DC" w:rsidRDefault="00B97FEC" w:rsidP="001D49C4">
            <w:r w:rsidRPr="002652DC">
              <w:rPr>
                <w:sz w:val="28"/>
                <w:szCs w:val="28"/>
              </w:rPr>
              <w:t>2023 год - 1915,6 тыс. рублей;</w:t>
            </w:r>
          </w:p>
          <w:p w:rsidR="00B97FEC" w:rsidRPr="002652DC" w:rsidRDefault="00B97FEC" w:rsidP="001D49C4">
            <w:r w:rsidRPr="002652DC">
              <w:rPr>
                <w:sz w:val="28"/>
                <w:szCs w:val="28"/>
              </w:rPr>
              <w:t>2024 год - 2003,6 тыс. рублей.</w:t>
            </w:r>
          </w:p>
          <w:p w:rsidR="00B97FEC" w:rsidRPr="002652DC" w:rsidRDefault="00B97FEC" w:rsidP="001D49C4">
            <w:pPr>
              <w:rPr>
                <w:sz w:val="28"/>
                <w:szCs w:val="28"/>
              </w:rPr>
            </w:pPr>
          </w:p>
        </w:tc>
      </w:tr>
    </w:tbl>
    <w:p w:rsidR="00B97FEC" w:rsidRPr="002652DC" w:rsidRDefault="00B97FEC" w:rsidP="00B97FEC">
      <w:pPr>
        <w:ind w:firstLine="709"/>
        <w:jc w:val="center"/>
      </w:pPr>
      <w:r w:rsidRPr="002652DC">
        <w:rPr>
          <w:bCs/>
          <w:sz w:val="28"/>
          <w:szCs w:val="28"/>
        </w:rPr>
        <w:t>1. Характеристика текущего состояния и прогноз развития муниципальной программы муниципального образования Каневской район «Экономическое развитие и инновационная экономика муниципального образования Каневской район на 2019-2024 годы»</w:t>
      </w:r>
    </w:p>
    <w:p w:rsidR="00B97FEC" w:rsidRPr="002652DC" w:rsidRDefault="00B97FEC" w:rsidP="00B97FEC">
      <w:pPr>
        <w:ind w:firstLine="709"/>
        <w:rPr>
          <w:bCs/>
          <w:sz w:val="28"/>
          <w:szCs w:val="28"/>
        </w:rPr>
      </w:pPr>
    </w:p>
    <w:p w:rsidR="00B97FEC" w:rsidRPr="002652DC" w:rsidRDefault="00B97FEC" w:rsidP="00B97FEC">
      <w:pPr>
        <w:ind w:firstLine="709"/>
        <w:jc w:val="both"/>
      </w:pPr>
      <w:r w:rsidRPr="002652DC">
        <w:rPr>
          <w:sz w:val="28"/>
          <w:szCs w:val="28"/>
        </w:rPr>
        <w:t xml:space="preserve">1.1. По </w:t>
      </w:r>
      <w:r w:rsidRPr="00B97FEC">
        <w:rPr>
          <w:sz w:val="28"/>
          <w:szCs w:val="28"/>
        </w:rPr>
        <w:t xml:space="preserve">направлению </w:t>
      </w:r>
      <w:hyperlink w:anchor="_blank" w:tooltip="Current Document" w:history="1">
        <w:r w:rsidRPr="00B97FEC">
          <w:rPr>
            <w:rStyle w:val="-"/>
            <w:color w:val="000000"/>
            <w:sz w:val="28"/>
            <w:szCs w:val="28"/>
            <w:u w:val="none"/>
          </w:rPr>
          <w:t xml:space="preserve">подпрограммы </w:t>
        </w:r>
      </w:hyperlink>
      <w:r w:rsidRPr="00B97FEC">
        <w:rPr>
          <w:bCs/>
          <w:sz w:val="28"/>
          <w:szCs w:val="28"/>
        </w:rPr>
        <w:t>«Муниципальная поддержка субъектов малого и среднего предпринимательства</w:t>
      </w:r>
      <w:r w:rsidRPr="002652DC">
        <w:rPr>
          <w:bCs/>
          <w:sz w:val="28"/>
          <w:szCs w:val="28"/>
        </w:rPr>
        <w:t xml:space="preserve"> в муниципальном образовании Каневской район на 2019-2024 годы».</w:t>
      </w:r>
      <w:r w:rsidRPr="002652DC">
        <w:rPr>
          <w:sz w:val="28"/>
          <w:szCs w:val="28"/>
        </w:rPr>
        <w:t xml:space="preserve"> Малый и средний бизнес Каневского района активно развивается.</w:t>
      </w:r>
    </w:p>
    <w:p w:rsidR="00B97FEC" w:rsidRPr="002652DC" w:rsidRDefault="00B97FEC" w:rsidP="00B97FEC">
      <w:pPr>
        <w:ind w:firstLine="709"/>
        <w:jc w:val="both"/>
      </w:pPr>
      <w:r w:rsidRPr="002652DC">
        <w:rPr>
          <w:sz w:val="28"/>
          <w:szCs w:val="28"/>
        </w:rPr>
        <w:t>В 2017 году в муниципальном образовании Каневской район осуществляли свою деятельность 4328 субъектов малого и среднего предпринимательства, основная их часть сосредоточена в сферах торговли и ремонта, а также строительства, транспорта и связи.</w:t>
      </w:r>
    </w:p>
    <w:p w:rsidR="00B97FEC" w:rsidRPr="002652DC" w:rsidRDefault="00B97FEC" w:rsidP="00B97FEC">
      <w:pPr>
        <w:ind w:firstLine="709"/>
        <w:jc w:val="both"/>
      </w:pPr>
      <w:r w:rsidRPr="002652DC">
        <w:rPr>
          <w:sz w:val="28"/>
          <w:szCs w:val="28"/>
        </w:rPr>
        <w:lastRenderedPageBreak/>
        <w:t>В малом и среднем предпринимательстве занято 28,0 тыс. человек населения Каневского района.</w:t>
      </w:r>
    </w:p>
    <w:p w:rsidR="00B97FEC" w:rsidRPr="002652DC" w:rsidRDefault="00B97FEC" w:rsidP="00B97FEC">
      <w:pPr>
        <w:keepNext/>
        <w:ind w:firstLine="709"/>
        <w:jc w:val="both"/>
      </w:pPr>
      <w:r w:rsidRPr="002652DC">
        <w:rPr>
          <w:sz w:val="28"/>
          <w:szCs w:val="28"/>
        </w:rPr>
        <w:t>Оборот субъектов малого и среднего предпринимательства за 2017 год составил 16839,3 млн. рублей, инвестиции в основной капитал указанных субъектов – 437,0 млн. рублей.</w:t>
      </w:r>
    </w:p>
    <w:p w:rsidR="00B97FEC" w:rsidRPr="002652DC" w:rsidRDefault="00B97FEC" w:rsidP="00B97FEC">
      <w:pPr>
        <w:ind w:firstLine="709"/>
        <w:jc w:val="both"/>
      </w:pPr>
      <w:r w:rsidRPr="002652DC">
        <w:rPr>
          <w:rFonts w:eastAsia="Calibri"/>
          <w:sz w:val="28"/>
          <w:szCs w:val="28"/>
          <w:lang w:eastAsia="ar-SA"/>
        </w:rPr>
        <w:t>Потенциал малого и среднего предпринимательства Каневского района достаточно высокий, так как основная часть предпринимателей обладает социальной активностью, опытом в предпринимательской деятельности, развитым чувством ответственности. У многих предпринимателей высокий уровень образования, формирующий навыки самостоятельного обучения, системного и ситуационного анализа, необходимые в предпринимательской деятельности, а также опыт руководящей работы. В последние годы сформировалась значимая доля молодых предпринимателей, ориентированных в будущее, активно включившихся в экономическую жизнь муниципального образования.</w:t>
      </w:r>
    </w:p>
    <w:p w:rsidR="00B97FEC" w:rsidRPr="002652DC" w:rsidRDefault="00B97FEC" w:rsidP="00B97FEC">
      <w:pPr>
        <w:ind w:firstLine="709"/>
        <w:jc w:val="both"/>
      </w:pPr>
      <w:r w:rsidRPr="002652DC">
        <w:rPr>
          <w:rFonts w:eastAsia="Calibri"/>
          <w:sz w:val="28"/>
          <w:szCs w:val="28"/>
          <w:lang w:eastAsia="ar-SA"/>
        </w:rPr>
        <w:t>В то же время, в сфере малого и среднего предпринимательства имеются нерешенные проблемы, которые характеризуются высокой степенью риска: финансовой и коммерческой неустойчивостью, низким уровнем финансовых резервов, ограниченностью основных фондов, недоступностью банковского кредита для вновь создаваемых предприятий, низкой численностью работников и ограниченным числом управленческого персонала, наличием потребности в привлечении ресурсов в значительном объеме.</w:t>
      </w:r>
    </w:p>
    <w:p w:rsidR="00B97FEC" w:rsidRPr="002652DC" w:rsidRDefault="00B97FEC" w:rsidP="00B97FEC">
      <w:pPr>
        <w:ind w:firstLine="709"/>
        <w:jc w:val="both"/>
      </w:pPr>
      <w:r w:rsidRPr="002652DC">
        <w:rPr>
          <w:sz w:val="28"/>
          <w:szCs w:val="28"/>
        </w:rPr>
        <w:t>Экономика района объективно нуждается в дальнейшем развитии малого  и среднего предпринимательства, при этом приоритетным направлением в соответствии со стратегией инвестиционного развития муниципального образования Каневской  район определено дальнейшее развитие предпринимательства в промышленности и сельском хозяйстве.</w:t>
      </w:r>
    </w:p>
    <w:p w:rsidR="00B97FEC" w:rsidRPr="002652DC" w:rsidRDefault="00B97FEC" w:rsidP="00B97FEC">
      <w:pPr>
        <w:ind w:firstLine="709"/>
        <w:jc w:val="both"/>
      </w:pPr>
      <w:r w:rsidRPr="002652DC">
        <w:rPr>
          <w:color w:val="000000"/>
          <w:sz w:val="28"/>
          <w:szCs w:val="28"/>
        </w:rPr>
        <w:t>Следует отметить, что реальный экономический потенциал малого бизнеса далеко не исчерпан, его необходимо вовлечь в хозяйственный оборот района и края, а для этого необходимо оказывать поддержку субъектам предпринимательства. Использование программно-целевого метода, основанного на реализации муниципальной программы, разработанной, с учетом реального состояния развития субъектов предпринимательства будет способствовать реализации единой политики в данной сфере.</w:t>
      </w:r>
    </w:p>
    <w:p w:rsidR="00B97FEC" w:rsidRPr="002652DC" w:rsidRDefault="00B97FEC" w:rsidP="00B97FEC">
      <w:pPr>
        <w:ind w:firstLine="709"/>
        <w:jc w:val="both"/>
      </w:pPr>
      <w:r w:rsidRPr="002652DC">
        <w:rPr>
          <w:sz w:val="28"/>
          <w:szCs w:val="28"/>
        </w:rPr>
        <w:t>Увеличение численности субъектов предпринимательства, повышение занятости населения, увеличение оборота хозяйствующих субъектов предпринимательства и, как следствие, увеличение налоговых поступлений в бюджеты всех уровней возможно за счет активизации механизмов государственной  и муниципальной поддержки предпринимательства, в связи, с чем возникает необходимость принятия программы поддержки малого и среднего предпринимательства в Каневском районе до 2024 года, в рамках которой необходимо продолжить работу по содействию и созданию условий  развития предпринимательства на территории Каневского района.</w:t>
      </w:r>
    </w:p>
    <w:p w:rsidR="00B97FEC" w:rsidRPr="002652DC" w:rsidRDefault="00B97FEC" w:rsidP="00B97FEC">
      <w:pPr>
        <w:ind w:firstLine="709"/>
        <w:jc w:val="both"/>
      </w:pPr>
      <w:r w:rsidRPr="002652DC">
        <w:rPr>
          <w:rFonts w:eastAsia="Calibri"/>
          <w:sz w:val="28"/>
          <w:szCs w:val="28"/>
          <w:lang w:eastAsia="ar-SA"/>
        </w:rPr>
        <w:t xml:space="preserve">Основной задачей на предстоящий период станет не только поддержание сложившегося количественного уровня субъектов малого и среднего </w:t>
      </w:r>
      <w:r w:rsidRPr="002652DC">
        <w:rPr>
          <w:rFonts w:eastAsia="Calibri"/>
          <w:sz w:val="28"/>
          <w:szCs w:val="28"/>
          <w:lang w:eastAsia="ar-SA"/>
        </w:rPr>
        <w:lastRenderedPageBreak/>
        <w:t>предпринимательства, но и осуществление комплекса мер, направленных на повышение эффективности их деятельности, реализацию в полной мере предпринимательского ресурса, повышение статуса предпринимателя. Программно-целевой метод развития и поддержки малого и среднего предпринимательства обеспечит комплексное решение проблемных вопросов в предпринимательской деятельности.</w:t>
      </w:r>
    </w:p>
    <w:p w:rsidR="00B97FEC" w:rsidRPr="002652DC" w:rsidRDefault="00B97FEC" w:rsidP="00B97FEC">
      <w:pPr>
        <w:ind w:firstLine="709"/>
        <w:jc w:val="both"/>
      </w:pPr>
      <w:r w:rsidRPr="002652DC">
        <w:rPr>
          <w:sz w:val="28"/>
          <w:szCs w:val="28"/>
        </w:rPr>
        <w:t>Правовым основанием для принятия данной программы являются Федеральный закон от 24 июля 2007 года № 209-ФЗ «О развитии малого и среднего предпринимательства в Российской Федерации», Закон Краснодарского края от 4 апреля 2008 года № 1448-КЗ «О развитии малого и среднего предпринимательства в Краснодарском крае».</w:t>
      </w:r>
    </w:p>
    <w:p w:rsidR="00B97FEC" w:rsidRPr="002652DC" w:rsidRDefault="00B97FEC" w:rsidP="00B97FEC">
      <w:pPr>
        <w:ind w:firstLine="709"/>
        <w:jc w:val="both"/>
      </w:pPr>
      <w:r w:rsidRPr="002652DC">
        <w:rPr>
          <w:sz w:val="28"/>
          <w:szCs w:val="28"/>
        </w:rPr>
        <w:t>Программа представляет собой комплексный план действий по совершенствованию внешней среды для развития малого и среднего предпринимательства, оказанию финансовой поддержки субъектам малого бизнеса. Принятие настоящей программы будет способствовать реализации единой политики в области поддержки и развития малого и среднего предпринимательства.</w:t>
      </w:r>
    </w:p>
    <w:p w:rsidR="00B97FEC" w:rsidRPr="002652DC" w:rsidRDefault="00B97FEC" w:rsidP="00B97FEC">
      <w:pPr>
        <w:shd w:val="clear" w:color="auto" w:fill="FFFFFF"/>
        <w:ind w:firstLine="709"/>
        <w:jc w:val="both"/>
      </w:pPr>
      <w:r w:rsidRPr="002652DC">
        <w:rPr>
          <w:rFonts w:eastAsia="Calibri"/>
          <w:sz w:val="28"/>
          <w:szCs w:val="28"/>
          <w:lang w:eastAsia="ar-SA"/>
        </w:rPr>
        <w:t xml:space="preserve">1.2. По </w:t>
      </w:r>
      <w:r w:rsidRPr="00B97FEC">
        <w:rPr>
          <w:rFonts w:eastAsia="Calibri"/>
          <w:sz w:val="28"/>
          <w:szCs w:val="28"/>
          <w:lang w:eastAsia="ar-SA"/>
        </w:rPr>
        <w:t xml:space="preserve">направлению </w:t>
      </w:r>
      <w:hyperlink w:anchor="_blank" w:tooltip="Current Document" w:history="1">
        <w:r w:rsidRPr="00B97FEC">
          <w:rPr>
            <w:rStyle w:val="-"/>
            <w:rFonts w:eastAsia="Calibri"/>
            <w:bCs/>
            <w:color w:val="auto"/>
            <w:sz w:val="28"/>
            <w:szCs w:val="28"/>
            <w:u w:val="none"/>
            <w:lang w:eastAsia="ar-SA"/>
          </w:rPr>
          <w:t>подпрограммы</w:t>
        </w:r>
      </w:hyperlink>
      <w:r w:rsidRPr="00B97FEC">
        <w:rPr>
          <w:rFonts w:eastAsia="Calibri"/>
          <w:bCs/>
          <w:sz w:val="28"/>
          <w:szCs w:val="28"/>
        </w:rPr>
        <w:t xml:space="preserve"> «Формирование</w:t>
      </w:r>
      <w:r w:rsidRPr="002652DC">
        <w:rPr>
          <w:rFonts w:eastAsia="Calibri"/>
          <w:bCs/>
          <w:sz w:val="28"/>
          <w:szCs w:val="28"/>
        </w:rPr>
        <w:t xml:space="preserve"> и продвижение экономически и инвестиционно привлекательного образа муниципального образования Каневской район на 2019-2024 годы»</w:t>
      </w:r>
    </w:p>
    <w:p w:rsidR="00B97FEC" w:rsidRPr="002652DC" w:rsidRDefault="00B97FEC" w:rsidP="00B97FEC">
      <w:pPr>
        <w:shd w:val="clear" w:color="auto" w:fill="FFFFFF"/>
        <w:ind w:firstLine="709"/>
        <w:jc w:val="both"/>
      </w:pPr>
      <w:r w:rsidRPr="002652DC">
        <w:rPr>
          <w:rFonts w:eastAsia="Calibri"/>
          <w:sz w:val="28"/>
          <w:szCs w:val="28"/>
        </w:rPr>
        <w:t>Объем и темп роста инвестиций в основной капитал предприятий осуществляющих деятельность на территории муниципального образования Каневской район являются индикаторами инвестиционной привлекательности территории.</w:t>
      </w:r>
      <w:r w:rsidRPr="002652DC">
        <w:rPr>
          <w:rFonts w:eastAsia="Calibri"/>
          <w:sz w:val="28"/>
          <w:szCs w:val="28"/>
        </w:rPr>
        <w:br/>
      </w:r>
      <w:r w:rsidRPr="002652DC">
        <w:rPr>
          <w:rFonts w:eastAsia="Calibri"/>
          <w:sz w:val="28"/>
          <w:szCs w:val="28"/>
        </w:rPr>
        <w:tab/>
        <w:t>В последние годы среди российских регионов, городов и предприятий, заметно возросла конкуренция за инвестиционные ресурсы. В создавшихся условиях муниципальному образованию Каневской район с его традициями сельского хозяйства, богатыми водными ресурсами, качественной продукцией и инвестиционным потенциалом, не хватает известности и рекламы, сориентированной на правильно выбранные целевые группы в соответствии со стратегическими приоритетами развития района на перспективу. Презентационно - выставочные мероприятия являются одним из инструментов в популяризации муниципального образования Каневской район.</w:t>
      </w:r>
      <w:r w:rsidRPr="002652DC">
        <w:rPr>
          <w:rFonts w:eastAsia="Calibri"/>
          <w:sz w:val="28"/>
          <w:szCs w:val="28"/>
        </w:rPr>
        <w:br/>
        <w:t>Анализ участия муниципального образования Каневской район в презентационно-выставочных мероприятиях, проводимых в 2016-2018 годы показывает, что по итогам участия заключено:</w:t>
      </w:r>
    </w:p>
    <w:p w:rsidR="00B97FEC" w:rsidRPr="002652DC" w:rsidRDefault="00B97FEC" w:rsidP="00B97FEC">
      <w:pPr>
        <w:shd w:val="clear" w:color="auto" w:fill="FFFFFF"/>
        <w:ind w:firstLine="709"/>
        <w:jc w:val="both"/>
      </w:pPr>
      <w:r w:rsidRPr="002652DC">
        <w:rPr>
          <w:rFonts w:eastAsia="Calibri"/>
          <w:sz w:val="28"/>
          <w:szCs w:val="28"/>
        </w:rPr>
        <w:t>- в 2016 году - 5 соглашений о намерении реализации инвестиционных проектов, на общую сумму 1125,5 млн. руб.;</w:t>
      </w:r>
    </w:p>
    <w:p w:rsidR="00B97FEC" w:rsidRPr="002652DC" w:rsidRDefault="00B97FEC" w:rsidP="00B97FEC">
      <w:pPr>
        <w:shd w:val="clear" w:color="auto" w:fill="FFFFFF"/>
        <w:ind w:firstLine="709"/>
        <w:jc w:val="both"/>
      </w:pPr>
      <w:r w:rsidRPr="002652DC">
        <w:rPr>
          <w:rFonts w:eastAsia="Calibri"/>
          <w:sz w:val="28"/>
          <w:szCs w:val="28"/>
        </w:rPr>
        <w:t>- в 2017 году - 3 соглашения о намерении реализации инвестиционных проектов на общую сумму инвестиций 648,0 млн. руб.;</w:t>
      </w:r>
    </w:p>
    <w:p w:rsidR="00B97FEC" w:rsidRPr="002652DC" w:rsidRDefault="00B97FEC" w:rsidP="00B97FEC">
      <w:pPr>
        <w:shd w:val="clear" w:color="auto" w:fill="FFFFFF"/>
        <w:ind w:firstLine="709"/>
        <w:jc w:val="both"/>
      </w:pPr>
      <w:r w:rsidRPr="002652DC">
        <w:rPr>
          <w:rFonts w:eastAsia="Calibri"/>
          <w:sz w:val="28"/>
          <w:szCs w:val="28"/>
        </w:rPr>
        <w:t>- в 2018 году - 3 соглашения о намерении реализации инвестиционных проектов на общую сумму инвестиций 710,0 млн. руб.</w:t>
      </w:r>
    </w:p>
    <w:p w:rsidR="00B97FEC" w:rsidRPr="002652DC" w:rsidRDefault="00B97FEC" w:rsidP="00B97FEC">
      <w:pPr>
        <w:shd w:val="clear" w:color="auto" w:fill="FFFFFF"/>
        <w:ind w:firstLine="709"/>
        <w:jc w:val="both"/>
      </w:pPr>
      <w:r w:rsidRPr="002652DC">
        <w:rPr>
          <w:rFonts w:eastAsia="Calibri"/>
          <w:sz w:val="28"/>
          <w:szCs w:val="28"/>
        </w:rPr>
        <w:t xml:space="preserve">По итогам проведенного мониторинга из 11 заключенных соглашений о намерении реализации инвестиционных проектов на территории муниципального образования Каневской район реализовано 4 инвестиционных </w:t>
      </w:r>
      <w:r w:rsidRPr="002652DC">
        <w:rPr>
          <w:rFonts w:eastAsia="Calibri"/>
          <w:sz w:val="28"/>
          <w:szCs w:val="28"/>
        </w:rPr>
        <w:lastRenderedPageBreak/>
        <w:t>проекта.</w:t>
      </w:r>
      <w:r w:rsidRPr="002652DC">
        <w:rPr>
          <w:rFonts w:eastAsia="Calibri"/>
          <w:sz w:val="28"/>
          <w:szCs w:val="28"/>
        </w:rPr>
        <w:br/>
      </w:r>
      <w:r w:rsidRPr="002652DC">
        <w:rPr>
          <w:rFonts w:eastAsia="Calibri"/>
          <w:sz w:val="28"/>
          <w:szCs w:val="28"/>
        </w:rPr>
        <w:tab/>
        <w:t>В стадии реализации находится 7 инвестиционных проектов на сумму 2247,5 млн. руб.</w:t>
      </w:r>
    </w:p>
    <w:p w:rsidR="00B97FEC" w:rsidRPr="002652DC" w:rsidRDefault="00B97FEC" w:rsidP="00B97FEC">
      <w:pPr>
        <w:shd w:val="clear" w:color="auto" w:fill="FFFFFF"/>
        <w:ind w:firstLine="709"/>
        <w:jc w:val="both"/>
      </w:pPr>
      <w:r w:rsidRPr="002652DC">
        <w:rPr>
          <w:rFonts w:eastAsia="Calibri"/>
          <w:sz w:val="28"/>
          <w:szCs w:val="28"/>
        </w:rPr>
        <w:t>Объем инвестиций в основной капитал за счет всех</w:t>
      </w:r>
      <w:r w:rsidRPr="002652DC">
        <w:rPr>
          <w:rFonts w:eastAsia="Calibri"/>
          <w:color w:val="000000"/>
          <w:sz w:val="28"/>
          <w:szCs w:val="28"/>
        </w:rPr>
        <w:t xml:space="preserve"> источников финансирования по крупным и средним предприятиям района составил: 2016г. – 1870,4 млн. руб., 2017г. – 2278,1 млн. руб.</w:t>
      </w:r>
    </w:p>
    <w:p w:rsidR="00B97FEC" w:rsidRPr="002652DC" w:rsidRDefault="00B97FEC" w:rsidP="00B97FEC">
      <w:pPr>
        <w:shd w:val="clear" w:color="auto" w:fill="FFFFFF"/>
        <w:ind w:firstLine="709"/>
        <w:jc w:val="both"/>
      </w:pPr>
      <w:r w:rsidRPr="002652DC">
        <w:rPr>
          <w:rFonts w:eastAsia="Calibri"/>
          <w:sz w:val="28"/>
          <w:szCs w:val="28"/>
        </w:rPr>
        <w:t xml:space="preserve">По сравнению с 2016 годом объем инвестиций в 2017 г. вырос на 14%, что говорит не только о наличии инвестиционного потенциала в районе, но и о правильной имиджевой политике, проводимой администрацией муниципального образования Каневской район.  </w:t>
      </w:r>
    </w:p>
    <w:p w:rsidR="00B97FEC" w:rsidRPr="002652DC" w:rsidRDefault="00B97FEC" w:rsidP="00B97FEC">
      <w:pPr>
        <w:shd w:val="clear" w:color="auto" w:fill="FFFFFF"/>
        <w:ind w:firstLine="709"/>
        <w:jc w:val="both"/>
      </w:pPr>
      <w:r w:rsidRPr="002652DC">
        <w:rPr>
          <w:rFonts w:eastAsia="Calibri"/>
          <w:sz w:val="28"/>
          <w:szCs w:val="28"/>
          <w:lang w:eastAsia="ar-SA"/>
        </w:rPr>
        <w:t>Слабой стороной экономики муниципального образования Каневской район является:</w:t>
      </w:r>
      <w:r w:rsidRPr="002652DC">
        <w:rPr>
          <w:rFonts w:eastAsia="Calibri"/>
          <w:sz w:val="28"/>
          <w:szCs w:val="28"/>
        </w:rPr>
        <w:t xml:space="preserve"> недостаточная конкурентоспособность продукции, товаров и услуг, производимых в районе. Сказывается значительная степень физического и морального износа основных фондов задействованных в производстве, отсутствие достаточного инновационного задела, определяющего конкурентно способное развитие реального сектора экономики.</w:t>
      </w:r>
    </w:p>
    <w:p w:rsidR="00B97FEC" w:rsidRPr="002652DC" w:rsidRDefault="00B97FEC" w:rsidP="00B97FEC">
      <w:pPr>
        <w:ind w:firstLine="709"/>
        <w:jc w:val="both"/>
      </w:pPr>
      <w:r w:rsidRPr="002652DC">
        <w:rPr>
          <w:sz w:val="28"/>
          <w:szCs w:val="28"/>
        </w:rPr>
        <w:t>Одним из путей решения этих проблем является привлечение инвестиций (как иностранных, так и отечественных) в экономику Каневского района.</w:t>
      </w:r>
    </w:p>
    <w:p w:rsidR="00B97FEC" w:rsidRPr="002652DC" w:rsidRDefault="00B97FEC" w:rsidP="00B97FEC">
      <w:pPr>
        <w:ind w:firstLine="709"/>
        <w:jc w:val="both"/>
      </w:pPr>
      <w:r w:rsidRPr="002652DC">
        <w:rPr>
          <w:sz w:val="28"/>
          <w:szCs w:val="28"/>
        </w:rPr>
        <w:t>В области формирования привлекательного образа муниципального образования Каневской район и продвижения интересов района за его пределами предполагается:</w:t>
      </w:r>
    </w:p>
    <w:p w:rsidR="00B97FEC" w:rsidRPr="002652DC" w:rsidRDefault="00B97FEC" w:rsidP="00B97FEC">
      <w:pPr>
        <w:ind w:firstLine="709"/>
        <w:jc w:val="both"/>
      </w:pPr>
      <w:r w:rsidRPr="002652DC">
        <w:rPr>
          <w:sz w:val="28"/>
          <w:szCs w:val="28"/>
        </w:rPr>
        <w:t>- участвовать в конгрессно - выставочных и имиджевых мероприятиях;</w:t>
      </w:r>
    </w:p>
    <w:p w:rsidR="00B97FEC" w:rsidRPr="002652DC" w:rsidRDefault="00B97FEC" w:rsidP="00B97FEC">
      <w:pPr>
        <w:ind w:firstLine="709"/>
        <w:jc w:val="both"/>
      </w:pPr>
      <w:r w:rsidRPr="002652DC">
        <w:rPr>
          <w:sz w:val="28"/>
          <w:szCs w:val="28"/>
        </w:rPr>
        <w:t>- использовать механизмы информационной поддержки с целью содействия продвижению привлекательного экономического и инвестиционного потенциала Каневского района за его пределами.</w:t>
      </w:r>
    </w:p>
    <w:p w:rsidR="00B97FEC" w:rsidRPr="002652DC" w:rsidRDefault="00B97FEC" w:rsidP="00B97FEC">
      <w:pPr>
        <w:ind w:firstLine="709"/>
        <w:jc w:val="both"/>
      </w:pPr>
      <w:r w:rsidRPr="002652DC">
        <w:rPr>
          <w:sz w:val="28"/>
          <w:szCs w:val="28"/>
        </w:rPr>
        <w:t>Принятие данной Программы позволит повысить интерес инвесторов к муниципальному образованию Каневской район, привлечь дополнительные производственные ресурсы, создавать новые рабочие места.</w:t>
      </w:r>
    </w:p>
    <w:p w:rsidR="00B97FEC" w:rsidRPr="002652DC" w:rsidRDefault="00B97FEC" w:rsidP="00B97FEC">
      <w:pPr>
        <w:ind w:firstLine="709"/>
        <w:rPr>
          <w:bCs/>
          <w:sz w:val="28"/>
          <w:szCs w:val="28"/>
        </w:rPr>
      </w:pPr>
    </w:p>
    <w:p w:rsidR="00B97FEC" w:rsidRPr="002652DC" w:rsidRDefault="00B97FEC" w:rsidP="00B97FEC">
      <w:pPr>
        <w:ind w:firstLine="709"/>
        <w:jc w:val="center"/>
      </w:pPr>
      <w:r w:rsidRPr="002652DC">
        <w:rPr>
          <w:bCs/>
          <w:sz w:val="28"/>
          <w:szCs w:val="28"/>
        </w:rPr>
        <w:t>2. Цели, задачи и целевые показатели, сроки и этапы реализации муниципальной программы</w:t>
      </w:r>
    </w:p>
    <w:p w:rsidR="00B97FEC" w:rsidRPr="002652DC" w:rsidRDefault="00B97FEC" w:rsidP="00B97FEC">
      <w:pPr>
        <w:ind w:firstLine="709"/>
        <w:jc w:val="center"/>
        <w:rPr>
          <w:sz w:val="28"/>
          <w:szCs w:val="28"/>
        </w:rPr>
      </w:pPr>
    </w:p>
    <w:p w:rsidR="00B97FEC" w:rsidRPr="002652DC" w:rsidRDefault="00B97FEC" w:rsidP="00B97FEC">
      <w:pPr>
        <w:ind w:firstLine="709"/>
        <w:jc w:val="both"/>
      </w:pPr>
      <w:r w:rsidRPr="002652DC">
        <w:rPr>
          <w:color w:val="000000"/>
          <w:sz w:val="28"/>
          <w:szCs w:val="28"/>
        </w:rPr>
        <w:t xml:space="preserve">2.1. Целью </w:t>
      </w:r>
      <w:r w:rsidRPr="002652DC">
        <w:rPr>
          <w:bCs/>
          <w:color w:val="000000"/>
          <w:sz w:val="28"/>
          <w:szCs w:val="28"/>
        </w:rPr>
        <w:t>подпрограммы</w:t>
      </w:r>
      <w:r>
        <w:rPr>
          <w:bCs/>
          <w:color w:val="000000"/>
          <w:sz w:val="28"/>
          <w:szCs w:val="28"/>
        </w:rPr>
        <w:t xml:space="preserve"> </w:t>
      </w:r>
      <w:r w:rsidRPr="002652DC">
        <w:rPr>
          <w:bCs/>
          <w:sz w:val="28"/>
          <w:szCs w:val="28"/>
        </w:rPr>
        <w:t>«Муниципальная поддержка субъектов малого и среднего предпринимательства в муниципальном образовании Каневской район на 2019-2024 годы»</w:t>
      </w:r>
      <w:r w:rsidRPr="002652DC">
        <w:rPr>
          <w:color w:val="000000"/>
          <w:sz w:val="28"/>
          <w:szCs w:val="28"/>
        </w:rPr>
        <w:t xml:space="preserve"> является создание условий дальнейшего развития малого и среднего предпринимательства.</w:t>
      </w:r>
    </w:p>
    <w:p w:rsidR="00B97FEC" w:rsidRPr="002652DC" w:rsidRDefault="00B97FEC" w:rsidP="00B97FEC">
      <w:pPr>
        <w:ind w:firstLine="709"/>
        <w:jc w:val="both"/>
      </w:pPr>
      <w:r w:rsidRPr="002652DC">
        <w:rPr>
          <w:color w:val="000000"/>
          <w:sz w:val="28"/>
          <w:szCs w:val="28"/>
        </w:rPr>
        <w:t>Для достижения поставленной цели предусматривается решение следующих задач:</w:t>
      </w:r>
    </w:p>
    <w:p w:rsidR="00B97FEC" w:rsidRPr="002652DC" w:rsidRDefault="00B97FEC" w:rsidP="00B97FEC">
      <w:pPr>
        <w:ind w:firstLine="709"/>
        <w:jc w:val="both"/>
      </w:pPr>
      <w:r w:rsidRPr="002652DC">
        <w:rPr>
          <w:color w:val="000000"/>
          <w:sz w:val="28"/>
          <w:szCs w:val="28"/>
        </w:rPr>
        <w:t xml:space="preserve">- увеличение доли участия малого и среднего предпринимательства в общем обороте хозяйствующих субъектов муниципального образования </w:t>
      </w:r>
      <w:r w:rsidRPr="002652DC">
        <w:rPr>
          <w:sz w:val="28"/>
          <w:szCs w:val="28"/>
        </w:rPr>
        <w:t>Каневской район;</w:t>
      </w:r>
    </w:p>
    <w:p w:rsidR="00B97FEC" w:rsidRPr="002652DC" w:rsidRDefault="00B97FEC" w:rsidP="00B97FEC">
      <w:pPr>
        <w:widowControl/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uppressAutoHyphens w:val="0"/>
        <w:ind w:left="0" w:firstLine="709"/>
        <w:jc w:val="both"/>
      </w:pPr>
      <w:r w:rsidRPr="002652DC">
        <w:rPr>
          <w:sz w:val="28"/>
          <w:szCs w:val="28"/>
        </w:rPr>
        <w:t>- создание положительного имиджа малого и среднего предпринимательства;</w:t>
      </w:r>
    </w:p>
    <w:p w:rsidR="00B97FEC" w:rsidRPr="002652DC" w:rsidRDefault="00B97FEC" w:rsidP="00B97FEC">
      <w:pPr>
        <w:widowControl/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uppressAutoHyphens w:val="0"/>
        <w:ind w:left="0" w:firstLine="709"/>
        <w:contextualSpacing/>
        <w:jc w:val="both"/>
      </w:pPr>
      <w:r w:rsidRPr="002652DC">
        <w:rPr>
          <w:sz w:val="28"/>
          <w:szCs w:val="28"/>
        </w:rPr>
        <w:lastRenderedPageBreak/>
        <w:t>- информационная, консультационная и иная поддержка субъектов малого и среднего предпринимательства</w:t>
      </w:r>
      <w:r w:rsidRPr="002652DC">
        <w:rPr>
          <w:color w:val="000000"/>
          <w:sz w:val="28"/>
          <w:szCs w:val="28"/>
        </w:rPr>
        <w:t xml:space="preserve">, </w:t>
      </w:r>
      <w:r w:rsidRPr="002652DC">
        <w:rPr>
          <w:sz w:val="28"/>
          <w:szCs w:val="28"/>
        </w:rPr>
        <w:t>развитие системы консультационной поддержки субъектов малого и среднего предпринимательства;</w:t>
      </w:r>
    </w:p>
    <w:p w:rsidR="00B97FEC" w:rsidRPr="002652DC" w:rsidRDefault="00B97FEC" w:rsidP="00B97FEC">
      <w:pPr>
        <w:widowControl/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uppressAutoHyphens w:val="0"/>
        <w:ind w:left="0" w:firstLine="709"/>
        <w:contextualSpacing/>
        <w:jc w:val="both"/>
      </w:pPr>
      <w:r w:rsidRPr="002652DC">
        <w:rPr>
          <w:sz w:val="28"/>
          <w:szCs w:val="28"/>
        </w:rPr>
        <w:t xml:space="preserve">- оказание имущественной поддержки организациям, образующим инфраструктуру поддержки субъектов малого и среднего предпринимательства, за исключением </w:t>
      </w:r>
      <w:r w:rsidRPr="00B97FEC">
        <w:rPr>
          <w:sz w:val="28"/>
          <w:szCs w:val="28"/>
        </w:rPr>
        <w:t xml:space="preserve">указанных в </w:t>
      </w:r>
      <w:hyperlink w:anchor="_blank" w:tooltip="Current Document" w:history="1">
        <w:r w:rsidRPr="00B97FEC">
          <w:rPr>
            <w:rStyle w:val="-"/>
            <w:color w:val="auto"/>
            <w:sz w:val="28"/>
            <w:szCs w:val="28"/>
            <w:u w:val="none"/>
          </w:rPr>
          <w:t>статье 15</w:t>
        </w:r>
      </w:hyperlink>
      <w:r w:rsidRPr="00B97FEC">
        <w:rPr>
          <w:sz w:val="28"/>
          <w:szCs w:val="28"/>
        </w:rPr>
        <w:t xml:space="preserve"> Федерального</w:t>
      </w:r>
      <w:r w:rsidRPr="002652DC">
        <w:rPr>
          <w:sz w:val="28"/>
          <w:szCs w:val="28"/>
        </w:rPr>
        <w:t xml:space="preserve"> закона от 24 июля 2007 года № 209-ФЗ «О развитии малого и среднего предпринимательства в Российской Федерации» государственных фондов поддержки научной, научно-технической, инновационной деятельности, осуществляющих деятельность в форме государственных учреждений;</w:t>
      </w:r>
    </w:p>
    <w:p w:rsidR="00B97FEC" w:rsidRPr="002652DC" w:rsidRDefault="00B97FEC" w:rsidP="00B97FEC">
      <w:pPr>
        <w:ind w:firstLine="709"/>
        <w:contextualSpacing/>
        <w:jc w:val="both"/>
      </w:pPr>
      <w:r w:rsidRPr="002652DC">
        <w:rPr>
          <w:sz w:val="28"/>
          <w:szCs w:val="28"/>
        </w:rPr>
        <w:t xml:space="preserve">- предоставление субъектам малого и среднего предпринимательства преимущественного права на приобретение арендуемого муниципального  имущества в соответствии с Федеральным законом от 22 июля 2008 года </w:t>
      </w:r>
      <w:r w:rsidRPr="002652DC">
        <w:rPr>
          <w:sz w:val="28"/>
          <w:szCs w:val="28"/>
        </w:rPr>
        <w:br/>
        <w:t>№ 159-ФЗ «Об особенностях отчуждения недвижимого имущества, находящегося в государственной или в муниципальной собственности и арендуемого субъектами малого и  среднего предпринимательства, и о внесении изменений в отдельные законодательные акты Российской Федерации».</w:t>
      </w:r>
    </w:p>
    <w:p w:rsidR="00B97FEC" w:rsidRPr="002652DC" w:rsidRDefault="00B97FEC" w:rsidP="00B97FEC">
      <w:pPr>
        <w:widowControl/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uppressAutoHyphens w:val="0"/>
        <w:ind w:left="0" w:firstLine="709"/>
        <w:contextualSpacing/>
        <w:jc w:val="both"/>
      </w:pPr>
      <w:r w:rsidRPr="002652DC">
        <w:rPr>
          <w:sz w:val="28"/>
          <w:szCs w:val="28"/>
        </w:rPr>
        <w:t>Реализация подпрограммы рассчитана на период с 2019 года по 2024 год включительно.</w:t>
      </w:r>
    </w:p>
    <w:p w:rsidR="00B97FEC" w:rsidRPr="002652DC" w:rsidRDefault="00B97FEC" w:rsidP="00B97FEC">
      <w:pPr>
        <w:shd w:val="clear" w:color="auto" w:fill="FFFFFF"/>
        <w:ind w:firstLine="709"/>
        <w:jc w:val="both"/>
      </w:pPr>
      <w:r w:rsidRPr="002652DC">
        <w:rPr>
          <w:rFonts w:eastAsia="Calibri"/>
          <w:sz w:val="28"/>
          <w:szCs w:val="28"/>
          <w:lang w:eastAsia="ar-SA"/>
        </w:rPr>
        <w:t xml:space="preserve">2.2. </w:t>
      </w:r>
      <w:r w:rsidRPr="002652DC">
        <w:rPr>
          <w:rFonts w:eastAsia="Calibri"/>
          <w:sz w:val="28"/>
          <w:szCs w:val="28"/>
        </w:rPr>
        <w:t xml:space="preserve">Целью </w:t>
      </w:r>
      <w:r w:rsidRPr="002652DC">
        <w:rPr>
          <w:rFonts w:eastAsia="Calibri"/>
          <w:bCs/>
          <w:sz w:val="28"/>
          <w:szCs w:val="28"/>
        </w:rPr>
        <w:t>подпрограммы</w:t>
      </w:r>
      <w:r>
        <w:rPr>
          <w:rFonts w:eastAsia="Calibri"/>
          <w:bCs/>
          <w:sz w:val="28"/>
          <w:szCs w:val="28"/>
        </w:rPr>
        <w:t xml:space="preserve"> </w:t>
      </w:r>
      <w:r w:rsidRPr="002652DC">
        <w:rPr>
          <w:rFonts w:eastAsia="Calibri"/>
          <w:bCs/>
          <w:sz w:val="28"/>
          <w:szCs w:val="28"/>
        </w:rPr>
        <w:t>«Формирование и продвижение экономически и инвестиционно привлекательного образа муниципального образования Каневской район на 2019-2024 годы»</w:t>
      </w:r>
      <w:r w:rsidRPr="002652DC">
        <w:rPr>
          <w:rFonts w:eastAsia="Calibri"/>
          <w:sz w:val="28"/>
          <w:szCs w:val="28"/>
        </w:rPr>
        <w:t xml:space="preserve"> является создание узнаваемого, благоприятного для инвестирования образа муниципального образования Каневской район и его продвижение за пределами Краснодарского края.</w:t>
      </w:r>
    </w:p>
    <w:p w:rsidR="00B97FEC" w:rsidRPr="002652DC" w:rsidRDefault="00B97FEC" w:rsidP="00B97FEC">
      <w:pPr>
        <w:shd w:val="clear" w:color="auto" w:fill="FFFFFF"/>
        <w:ind w:firstLine="709"/>
        <w:jc w:val="both"/>
      </w:pPr>
      <w:r w:rsidRPr="002652DC">
        <w:rPr>
          <w:rFonts w:eastAsia="Calibri"/>
          <w:sz w:val="28"/>
          <w:szCs w:val="28"/>
        </w:rPr>
        <w:t>Для достижения этой цели, необходимо решить следующие задачи:</w:t>
      </w:r>
    </w:p>
    <w:p w:rsidR="00B97FEC" w:rsidRPr="002652DC" w:rsidRDefault="00B97FEC" w:rsidP="00B97FEC">
      <w:pPr>
        <w:ind w:firstLine="709"/>
        <w:jc w:val="both"/>
      </w:pPr>
      <w:r w:rsidRPr="002652DC">
        <w:rPr>
          <w:sz w:val="28"/>
          <w:szCs w:val="28"/>
        </w:rPr>
        <w:t>- развивать связи муниципального образования Каневской район с инвесторами, в том числе в рамках участия в конгрессно-выставочных (имиджевых) мероприятиях;</w:t>
      </w:r>
    </w:p>
    <w:p w:rsidR="00B97FEC" w:rsidRPr="002652DC" w:rsidRDefault="00B97FEC" w:rsidP="00B97FEC">
      <w:pPr>
        <w:shd w:val="clear" w:color="auto" w:fill="FFFFFF"/>
        <w:ind w:firstLine="709"/>
        <w:jc w:val="both"/>
      </w:pPr>
      <w:r w:rsidRPr="002652DC">
        <w:rPr>
          <w:rFonts w:eastAsia="Calibri"/>
          <w:sz w:val="28"/>
          <w:szCs w:val="28"/>
        </w:rPr>
        <w:t>- использовать механизмы информационной поддержки с целью содействия продвижению привлекательного экономического и инвестиционного потенциала Каневского района за его пределами.</w:t>
      </w:r>
    </w:p>
    <w:p w:rsidR="00B97FEC" w:rsidRPr="002652DC" w:rsidRDefault="00B97FEC" w:rsidP="00B97FEC">
      <w:pPr>
        <w:shd w:val="clear" w:color="auto" w:fill="FFFFFF"/>
        <w:ind w:firstLine="709"/>
        <w:jc w:val="both"/>
      </w:pPr>
      <w:r w:rsidRPr="002652DC">
        <w:rPr>
          <w:rFonts w:eastAsia="Calibri"/>
          <w:sz w:val="28"/>
          <w:szCs w:val="28"/>
        </w:rPr>
        <w:t>Таким образом, реализация подпрограммы «Формирование и продвижение экономически и инвестиционно привлекательного образа муниципального образования Каневской район на 2019-2024 годы» позволит более эффективно использовать уже имеющиеся отношения с инвесторами, а также приобрести новых партнеров, широко пропагандировать инвестиционный потенциал района.</w:t>
      </w:r>
    </w:p>
    <w:p w:rsidR="00B97FEC" w:rsidRPr="002652DC" w:rsidRDefault="00B97FEC" w:rsidP="00B97FEC">
      <w:pPr>
        <w:ind w:firstLine="709"/>
        <w:jc w:val="both"/>
        <w:sectPr w:rsidR="00B97FEC" w:rsidRPr="002652DC" w:rsidSect="00B97FEC">
          <w:headerReference w:type="default" r:id="rId14"/>
          <w:headerReference w:type="first" r:id="rId15"/>
          <w:type w:val="continuous"/>
          <w:pgSz w:w="11906" w:h="16838"/>
          <w:pgMar w:top="1134" w:right="567" w:bottom="1134" w:left="1701" w:header="0" w:footer="720" w:gutter="0"/>
          <w:cols w:space="720"/>
          <w:titlePg/>
          <w:docGrid w:linePitch="360"/>
        </w:sectPr>
      </w:pPr>
      <w:r w:rsidRPr="002652DC">
        <w:rPr>
          <w:sz w:val="28"/>
          <w:szCs w:val="28"/>
        </w:rPr>
        <w:t>Реализация подпрограммы рассчитана на период с 2019 года по 2024 год включительно.</w:t>
      </w:r>
    </w:p>
    <w:p w:rsidR="00B97FEC" w:rsidRPr="002652DC" w:rsidRDefault="00B97FEC" w:rsidP="00B97FEC">
      <w:pPr>
        <w:jc w:val="center"/>
        <w:rPr>
          <w:sz w:val="28"/>
          <w:szCs w:val="28"/>
        </w:rPr>
      </w:pPr>
      <w:r w:rsidRPr="002652DC">
        <w:rPr>
          <w:bCs/>
          <w:sz w:val="28"/>
          <w:szCs w:val="28"/>
        </w:rPr>
        <w:lastRenderedPageBreak/>
        <w:t>Цели, задачи и целевые показатели муниципальной программы</w:t>
      </w:r>
    </w:p>
    <w:p w:rsidR="00B97FEC" w:rsidRPr="002652DC" w:rsidRDefault="00B97FEC" w:rsidP="00B97FEC">
      <w:pPr>
        <w:jc w:val="center"/>
      </w:pPr>
      <w:r w:rsidRPr="002652DC">
        <w:rPr>
          <w:sz w:val="28"/>
          <w:szCs w:val="28"/>
        </w:rPr>
        <w:t>«Экономическое развитие и инновационная экономика муниципального образования Каневской район на 2019-2024 годы»</w:t>
      </w:r>
    </w:p>
    <w:tbl>
      <w:tblPr>
        <w:tblW w:w="14630" w:type="dxa"/>
        <w:tblInd w:w="-156" w:type="dxa"/>
        <w:tblLook w:val="0000" w:firstRow="0" w:lastRow="0" w:firstColumn="0" w:lastColumn="0" w:noHBand="0" w:noVBand="0"/>
      </w:tblPr>
      <w:tblGrid>
        <w:gridCol w:w="630"/>
        <w:gridCol w:w="4065"/>
        <w:gridCol w:w="1292"/>
        <w:gridCol w:w="997"/>
        <w:gridCol w:w="147"/>
        <w:gridCol w:w="1090"/>
        <w:gridCol w:w="142"/>
        <w:gridCol w:w="1100"/>
        <w:gridCol w:w="133"/>
        <w:gridCol w:w="1242"/>
        <w:gridCol w:w="1245"/>
        <w:gridCol w:w="1239"/>
        <w:gridCol w:w="1308"/>
      </w:tblGrid>
      <w:tr w:rsidR="00B97FEC" w:rsidRPr="002652DC" w:rsidTr="001D49C4">
        <w:trPr>
          <w:trHeight w:val="386"/>
        </w:trPr>
        <w:tc>
          <w:tcPr>
            <w:tcW w:w="6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№</w:t>
            </w:r>
          </w:p>
          <w:p w:rsidR="00B97FEC" w:rsidRPr="002652DC" w:rsidRDefault="00B97FEC" w:rsidP="001D49C4">
            <w:pPr>
              <w:jc w:val="center"/>
            </w:pPr>
            <w:r w:rsidRPr="002652DC">
              <w:t>п/п</w:t>
            </w:r>
          </w:p>
        </w:tc>
        <w:tc>
          <w:tcPr>
            <w:tcW w:w="40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Наименование целевого</w:t>
            </w:r>
          </w:p>
          <w:p w:rsidR="00B97FEC" w:rsidRPr="002652DC" w:rsidRDefault="00B97FEC" w:rsidP="001D49C4">
            <w:pPr>
              <w:jc w:val="center"/>
            </w:pPr>
            <w:r w:rsidRPr="002652DC">
              <w:t>показателя</w:t>
            </w:r>
          </w:p>
        </w:tc>
        <w:tc>
          <w:tcPr>
            <w:tcW w:w="12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Единица</w:t>
            </w:r>
          </w:p>
          <w:p w:rsidR="00B97FEC" w:rsidRPr="002652DC" w:rsidRDefault="00B97FEC" w:rsidP="001D49C4">
            <w:pPr>
              <w:jc w:val="center"/>
            </w:pPr>
            <w:r w:rsidRPr="002652DC">
              <w:t>измерения</w:t>
            </w:r>
          </w:p>
        </w:tc>
        <w:tc>
          <w:tcPr>
            <w:tcW w:w="9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>
            <w:pPr>
              <w:jc w:val="center"/>
            </w:pPr>
            <w:r w:rsidRPr="002652DC">
              <w:t>Статус</w:t>
            </w:r>
            <w:r w:rsidRPr="002652DC">
              <w:rPr>
                <w:vertAlign w:val="superscript"/>
              </w:rPr>
              <w:t>*</w:t>
            </w:r>
          </w:p>
        </w:tc>
        <w:tc>
          <w:tcPr>
            <w:tcW w:w="764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Значение показателей</w:t>
            </w:r>
          </w:p>
        </w:tc>
      </w:tr>
      <w:tr w:rsidR="00B97FEC" w:rsidRPr="002652DC" w:rsidTr="001D49C4">
        <w:trPr>
          <w:trHeight w:val="386"/>
        </w:trPr>
        <w:tc>
          <w:tcPr>
            <w:tcW w:w="6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/>
        </w:tc>
        <w:tc>
          <w:tcPr>
            <w:tcW w:w="40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/>
        </w:tc>
        <w:tc>
          <w:tcPr>
            <w:tcW w:w="12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/>
        </w:tc>
        <w:tc>
          <w:tcPr>
            <w:tcW w:w="9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/>
        </w:tc>
        <w:tc>
          <w:tcPr>
            <w:tcW w:w="1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2019 год</w:t>
            </w:r>
          </w:p>
        </w:tc>
        <w:tc>
          <w:tcPr>
            <w:tcW w:w="1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2020 год</w:t>
            </w:r>
          </w:p>
        </w:tc>
        <w:tc>
          <w:tcPr>
            <w:tcW w:w="1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2021 год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2022 год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2023 год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2024 год</w:t>
            </w:r>
          </w:p>
        </w:tc>
      </w:tr>
      <w:tr w:rsidR="00B97FEC" w:rsidRPr="002652DC" w:rsidTr="001D49C4">
        <w:trPr>
          <w:trHeight w:val="259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>
            <w:pPr>
              <w:jc w:val="center"/>
            </w:pPr>
            <w:r w:rsidRPr="002652DC">
              <w:t>1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>
            <w:pPr>
              <w:jc w:val="center"/>
            </w:pPr>
            <w:r w:rsidRPr="002652DC">
              <w:t>2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3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>
            <w:pPr>
              <w:jc w:val="center"/>
            </w:pPr>
            <w:r w:rsidRPr="002652DC">
              <w:t>4</w:t>
            </w:r>
          </w:p>
        </w:tc>
        <w:tc>
          <w:tcPr>
            <w:tcW w:w="1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5</w:t>
            </w:r>
          </w:p>
        </w:tc>
        <w:tc>
          <w:tcPr>
            <w:tcW w:w="1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6</w:t>
            </w:r>
          </w:p>
        </w:tc>
        <w:tc>
          <w:tcPr>
            <w:tcW w:w="1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7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8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>
            <w:pPr>
              <w:jc w:val="center"/>
            </w:pPr>
            <w:r w:rsidRPr="002652DC">
              <w:t>9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>
            <w:r w:rsidRPr="002652DC">
              <w:t>10</w:t>
            </w:r>
          </w:p>
        </w:tc>
      </w:tr>
      <w:tr w:rsidR="00B97FEC" w:rsidRPr="002652DC" w:rsidTr="001D49C4">
        <w:trPr>
          <w:trHeight w:val="259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1.</w:t>
            </w:r>
          </w:p>
        </w:tc>
        <w:tc>
          <w:tcPr>
            <w:tcW w:w="1399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>
            <w:pPr>
              <w:jc w:val="center"/>
            </w:pPr>
            <w:r w:rsidRPr="002652DC">
              <w:rPr>
                <w:bCs/>
              </w:rPr>
              <w:t>Муниципальная программа «Экономическое развитие и инновационная экономика муниципального образования Каневской район на 2019-2024 годы»</w:t>
            </w:r>
          </w:p>
        </w:tc>
      </w:tr>
      <w:tr w:rsidR="00B97FEC" w:rsidRPr="002652DC" w:rsidTr="001D49C4">
        <w:trPr>
          <w:trHeight w:val="273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>
            <w:pPr>
              <w:jc w:val="center"/>
            </w:pPr>
            <w:r w:rsidRPr="002652DC">
              <w:t>1.1.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>
            <w:r w:rsidRPr="002652DC">
              <w:t xml:space="preserve">Доля численности населения занятого в малом и среднем предпринимательстве в численности населения занятого в экономике муниципального образования Каневской район   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%</w:t>
            </w: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1</w:t>
            </w:r>
          </w:p>
        </w:tc>
        <w:tc>
          <w:tcPr>
            <w:tcW w:w="1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22,1</w:t>
            </w:r>
          </w:p>
        </w:tc>
        <w:tc>
          <w:tcPr>
            <w:tcW w:w="1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21,1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rPr>
                <w:color w:val="000000"/>
              </w:rPr>
              <w:t>21,2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rPr>
                <w:color w:val="000000"/>
              </w:rPr>
              <w:t>21,</w:t>
            </w:r>
            <w:r>
              <w:rPr>
                <w:color w:val="000000"/>
              </w:rPr>
              <w:t>0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rPr>
                <w:color w:val="000000"/>
              </w:rPr>
              <w:t>21,3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rPr>
                <w:color w:val="000000"/>
              </w:rPr>
              <w:t>21,3</w:t>
            </w:r>
          </w:p>
        </w:tc>
      </w:tr>
      <w:tr w:rsidR="00B97FEC" w:rsidRPr="002652DC" w:rsidTr="001D49C4">
        <w:trPr>
          <w:trHeight w:val="271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>
            <w:pPr>
              <w:jc w:val="center"/>
            </w:pPr>
            <w:r w:rsidRPr="002652DC">
              <w:t>1.2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>
            <w:r w:rsidRPr="002652DC">
              <w:rPr>
                <w:sz w:val="22"/>
                <w:szCs w:val="22"/>
              </w:rPr>
              <w:t xml:space="preserve">Количество субъектов малого и среднего предпринимательства в расчете на 1000 человек населения </w:t>
            </w:r>
            <w:r w:rsidRPr="002652DC">
              <w:t xml:space="preserve">муниципального образования Каневской район   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единиц</w:t>
            </w: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1</w:t>
            </w:r>
          </w:p>
        </w:tc>
        <w:tc>
          <w:tcPr>
            <w:tcW w:w="1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33,2</w:t>
            </w:r>
          </w:p>
        </w:tc>
        <w:tc>
          <w:tcPr>
            <w:tcW w:w="1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32,0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rPr>
                <w:color w:val="000000"/>
              </w:rPr>
              <w:t>32,1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rPr>
                <w:color w:val="000000"/>
              </w:rPr>
              <w:t>32,2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rPr>
                <w:color w:val="000000"/>
              </w:rPr>
              <w:t>32,3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rPr>
                <w:color w:val="000000"/>
              </w:rPr>
              <w:t>32,4</w:t>
            </w:r>
          </w:p>
        </w:tc>
      </w:tr>
      <w:tr w:rsidR="00B97FEC" w:rsidRPr="002652DC" w:rsidTr="001D49C4">
        <w:trPr>
          <w:trHeight w:val="271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>
            <w:pPr>
              <w:jc w:val="center"/>
            </w:pPr>
            <w:r w:rsidRPr="002652DC">
              <w:t>1.3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>
            <w:pPr>
              <w:tabs>
                <w:tab w:val="left" w:pos="2310"/>
              </w:tabs>
              <w:jc w:val="both"/>
            </w:pPr>
            <w:r w:rsidRPr="002652DC">
              <w:t>Количество консультационных, информационных услуг, предоставленных субъектам малого и среднего предпринимательства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единиц</w:t>
            </w: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2</w:t>
            </w:r>
          </w:p>
        </w:tc>
        <w:tc>
          <w:tcPr>
            <w:tcW w:w="1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320,0</w:t>
            </w:r>
          </w:p>
        </w:tc>
        <w:tc>
          <w:tcPr>
            <w:tcW w:w="1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330,0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rPr>
                <w:color w:val="000000"/>
              </w:rPr>
              <w:t>248,0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260,0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312,0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322,0</w:t>
            </w:r>
          </w:p>
        </w:tc>
      </w:tr>
      <w:tr w:rsidR="00B97FEC" w:rsidRPr="002652DC" w:rsidTr="001D49C4">
        <w:trPr>
          <w:trHeight w:val="271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>
            <w:pPr>
              <w:jc w:val="center"/>
            </w:pPr>
            <w:r w:rsidRPr="002652DC">
              <w:t>1.4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>
            <w:r w:rsidRPr="002652DC">
              <w:t>Объем инвестиций в основной капитал за счет всех источников финансирования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млн. руб.</w:t>
            </w: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1</w:t>
            </w:r>
          </w:p>
        </w:tc>
        <w:tc>
          <w:tcPr>
            <w:tcW w:w="1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2500,0</w:t>
            </w:r>
          </w:p>
        </w:tc>
        <w:tc>
          <w:tcPr>
            <w:tcW w:w="1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2600,0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  <w:rPr>
                <w:color w:val="000000"/>
              </w:rPr>
            </w:pPr>
            <w:r w:rsidRPr="002652DC">
              <w:rPr>
                <w:color w:val="000000"/>
              </w:rPr>
              <w:t>2700,0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3500,0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r w:rsidRPr="002652DC">
              <w:t>3600,0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r w:rsidRPr="002652DC">
              <w:t>3700,0</w:t>
            </w:r>
          </w:p>
        </w:tc>
      </w:tr>
      <w:tr w:rsidR="00B97FEC" w:rsidRPr="002652DC" w:rsidTr="001D49C4">
        <w:trPr>
          <w:trHeight w:val="297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>
            <w:pPr>
              <w:jc w:val="center"/>
            </w:pPr>
            <w:r w:rsidRPr="002652DC">
              <w:t>2.</w:t>
            </w:r>
          </w:p>
        </w:tc>
        <w:tc>
          <w:tcPr>
            <w:tcW w:w="1399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>
            <w:pPr>
              <w:jc w:val="center"/>
            </w:pPr>
            <w:r w:rsidRPr="002652DC">
              <w:rPr>
                <w:bCs/>
              </w:rPr>
              <w:t>Подпрограмма №1</w:t>
            </w:r>
            <w:r w:rsidRPr="002652DC">
              <w:t>«Муниципальная поддержка субъектов малого и среднего предпринимательства в муниципальном образовании Каневской район на 2019-2024 годы»</w:t>
            </w:r>
          </w:p>
        </w:tc>
      </w:tr>
      <w:tr w:rsidR="00B97FEC" w:rsidRPr="002652DC" w:rsidTr="001D49C4">
        <w:trPr>
          <w:trHeight w:val="273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>
            <w:pPr>
              <w:jc w:val="center"/>
            </w:pPr>
            <w:r w:rsidRPr="002652DC">
              <w:t>2.1.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>
            <w:r w:rsidRPr="002652DC">
              <w:t xml:space="preserve">Доля численности населения занятого в малом и среднем предпринимательстве в численности населения занятого в экономике </w:t>
            </w:r>
            <w:r w:rsidRPr="002652DC">
              <w:lastRenderedPageBreak/>
              <w:t xml:space="preserve">муниципального образования Каневской район   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lastRenderedPageBreak/>
              <w:t>%</w:t>
            </w: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1</w:t>
            </w:r>
          </w:p>
        </w:tc>
        <w:tc>
          <w:tcPr>
            <w:tcW w:w="1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22,1</w:t>
            </w:r>
          </w:p>
        </w:tc>
        <w:tc>
          <w:tcPr>
            <w:tcW w:w="1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21,1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  <w:rPr>
                <w:color w:val="000000"/>
              </w:rPr>
            </w:pPr>
            <w:r w:rsidRPr="002652DC">
              <w:rPr>
                <w:color w:val="000000"/>
              </w:rPr>
              <w:t>21,2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  <w:rPr>
                <w:color w:val="000000"/>
              </w:rPr>
            </w:pPr>
            <w:r w:rsidRPr="002652DC">
              <w:rPr>
                <w:color w:val="000000"/>
              </w:rPr>
              <w:t>21,</w:t>
            </w:r>
            <w:r>
              <w:rPr>
                <w:color w:val="000000"/>
              </w:rPr>
              <w:t>0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  <w:rPr>
                <w:color w:val="000000"/>
              </w:rPr>
            </w:pPr>
            <w:r w:rsidRPr="002652DC">
              <w:rPr>
                <w:color w:val="000000"/>
              </w:rPr>
              <w:t>21,3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  <w:rPr>
                <w:color w:val="000000"/>
              </w:rPr>
            </w:pPr>
            <w:r w:rsidRPr="002652DC">
              <w:rPr>
                <w:color w:val="000000"/>
              </w:rPr>
              <w:t>21,3</w:t>
            </w:r>
          </w:p>
        </w:tc>
      </w:tr>
      <w:tr w:rsidR="00B97FEC" w:rsidRPr="002652DC" w:rsidTr="001D49C4">
        <w:trPr>
          <w:trHeight w:val="271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>
            <w:pPr>
              <w:jc w:val="center"/>
            </w:pPr>
            <w:r w:rsidRPr="002652DC">
              <w:lastRenderedPageBreak/>
              <w:t>2.2.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>
            <w:r w:rsidRPr="002652DC">
              <w:rPr>
                <w:sz w:val="22"/>
                <w:szCs w:val="22"/>
              </w:rPr>
              <w:t xml:space="preserve">Количество субъектов малого и среднего предпринимательства в расчете на 1000 человек населения муниципального образования Каневской район   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единиц</w:t>
            </w: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1</w:t>
            </w:r>
          </w:p>
        </w:tc>
        <w:tc>
          <w:tcPr>
            <w:tcW w:w="1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33,2</w:t>
            </w:r>
          </w:p>
        </w:tc>
        <w:tc>
          <w:tcPr>
            <w:tcW w:w="1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32,0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rPr>
                <w:color w:val="000000"/>
              </w:rPr>
              <w:t>32,1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rPr>
                <w:color w:val="000000"/>
              </w:rPr>
              <w:t>32,2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rPr>
                <w:color w:val="000000"/>
              </w:rPr>
              <w:t>32,3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rPr>
                <w:color w:val="000000"/>
              </w:rPr>
              <w:t>32,4</w:t>
            </w:r>
          </w:p>
        </w:tc>
      </w:tr>
      <w:tr w:rsidR="00B97FEC" w:rsidRPr="002652DC" w:rsidTr="001D49C4">
        <w:trPr>
          <w:trHeight w:val="271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>
            <w:pPr>
              <w:jc w:val="center"/>
            </w:pPr>
            <w:r w:rsidRPr="002652DC">
              <w:t>2.3.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>
            <w:r w:rsidRPr="002652DC">
              <w:t>Количество консультационных, информационных услуг, предоставленных субъектам малого и среднего предпринимательства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единиц</w:t>
            </w: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2</w:t>
            </w:r>
          </w:p>
        </w:tc>
        <w:tc>
          <w:tcPr>
            <w:tcW w:w="1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320,0</w:t>
            </w:r>
          </w:p>
        </w:tc>
        <w:tc>
          <w:tcPr>
            <w:tcW w:w="1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330,0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  <w:rPr>
                <w:color w:val="000000"/>
              </w:rPr>
            </w:pPr>
            <w:r w:rsidRPr="002652DC">
              <w:rPr>
                <w:color w:val="000000"/>
              </w:rPr>
              <w:t>248,0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260,0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312,0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322,0</w:t>
            </w:r>
          </w:p>
        </w:tc>
      </w:tr>
      <w:tr w:rsidR="00B97FEC" w:rsidRPr="002652DC" w:rsidTr="001D49C4">
        <w:trPr>
          <w:trHeight w:val="297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>
            <w:pPr>
              <w:jc w:val="center"/>
            </w:pPr>
            <w:r w:rsidRPr="002652DC">
              <w:t>3.</w:t>
            </w:r>
          </w:p>
        </w:tc>
        <w:tc>
          <w:tcPr>
            <w:tcW w:w="1399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>
            <w:pPr>
              <w:jc w:val="center"/>
            </w:pPr>
            <w:r w:rsidRPr="002652DC">
              <w:rPr>
                <w:bCs/>
              </w:rPr>
              <w:t>Подпрограмма №2</w:t>
            </w:r>
            <w:r w:rsidRPr="002652DC">
              <w:t>«Формирование и продвижение экономически и инвестиционно привлекательного образа муниципального образования Каневской район на 2019-2024 годы»</w:t>
            </w:r>
          </w:p>
        </w:tc>
      </w:tr>
      <w:tr w:rsidR="00B97FEC" w:rsidRPr="002652DC" w:rsidTr="001D49C4">
        <w:trPr>
          <w:trHeight w:val="269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>
            <w:pPr>
              <w:jc w:val="center"/>
            </w:pPr>
            <w:r w:rsidRPr="002652DC">
              <w:t>3.1.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>
            <w:r w:rsidRPr="002652DC">
              <w:t>Объем инвестиций в основной капитал за счет всех источников финансирования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млн. руб.</w:t>
            </w: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1</w:t>
            </w:r>
          </w:p>
        </w:tc>
        <w:tc>
          <w:tcPr>
            <w:tcW w:w="1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2500,0</w:t>
            </w:r>
          </w:p>
        </w:tc>
        <w:tc>
          <w:tcPr>
            <w:tcW w:w="1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2600,0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2700,0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3500,0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r w:rsidRPr="002652DC">
              <w:t>3600,0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r w:rsidRPr="002652DC">
              <w:t>3700,0</w:t>
            </w:r>
          </w:p>
        </w:tc>
      </w:tr>
    </w:tbl>
    <w:p w:rsidR="00B97FEC" w:rsidRPr="002652DC" w:rsidRDefault="00B97FEC" w:rsidP="00B97FEC">
      <w:pPr>
        <w:jc w:val="both"/>
        <w:rPr>
          <w:sz w:val="28"/>
          <w:szCs w:val="28"/>
        </w:rPr>
      </w:pPr>
    </w:p>
    <w:p w:rsidR="00B97FEC" w:rsidRPr="002652DC" w:rsidRDefault="00B97FEC" w:rsidP="00B97FEC">
      <w:pPr>
        <w:ind w:firstLine="709"/>
        <w:jc w:val="both"/>
      </w:pPr>
      <w:r w:rsidRPr="002652DC">
        <w:rPr>
          <w:rFonts w:eastAsia="Calibri"/>
          <w:vertAlign w:val="superscript"/>
          <w:lang w:eastAsia="ar-SA"/>
        </w:rPr>
        <w:t>*</w:t>
      </w:r>
      <w:r w:rsidRPr="002652DC">
        <w:rPr>
          <w:rFonts w:eastAsia="Calibri"/>
          <w:lang w:eastAsia="ar-SA"/>
        </w:rPr>
        <w:t xml:space="preserve"> Отмечается:</w:t>
      </w:r>
    </w:p>
    <w:p w:rsidR="00B97FEC" w:rsidRPr="002652DC" w:rsidRDefault="00B97FEC" w:rsidP="00B97FEC">
      <w:pPr>
        <w:ind w:firstLine="709"/>
        <w:jc w:val="both"/>
      </w:pPr>
      <w:r w:rsidRPr="002652DC">
        <w:rPr>
          <w:rFonts w:eastAsia="Calibri"/>
          <w:lang w:eastAsia="ar-SA"/>
        </w:rPr>
        <w:t>если целевой показатель определяется на основе данных государственного статистического наблюдения, присваивается статус «1» с указанием в сноске срока представления статистической информации;</w:t>
      </w:r>
    </w:p>
    <w:p w:rsidR="00B97FEC" w:rsidRPr="002652DC" w:rsidRDefault="00B97FEC" w:rsidP="00B97FEC">
      <w:pPr>
        <w:ind w:firstLine="709"/>
        <w:jc w:val="both"/>
      </w:pPr>
      <w:r w:rsidRPr="002652DC">
        <w:rPr>
          <w:rFonts w:eastAsia="Calibri"/>
          <w:lang w:eastAsia="ar-SA"/>
        </w:rPr>
        <w:t>если целевой показатель рассчитывается по методике, утвержденной правовым актом Российской Федерации, Краснодарского края, муниципальными правовыми актами, присваивается статус «2» с указанием в сноске реквизитов соответствующего правового акта;</w:t>
      </w:r>
    </w:p>
    <w:p w:rsidR="00B97FEC" w:rsidRPr="002652DC" w:rsidRDefault="00B97FEC" w:rsidP="00B97FEC">
      <w:pPr>
        <w:ind w:firstLine="709"/>
        <w:jc w:val="both"/>
        <w:rPr>
          <w:rFonts w:eastAsia="Calibri"/>
        </w:rPr>
      </w:pPr>
      <w:r w:rsidRPr="002652DC">
        <w:rPr>
          <w:rFonts w:eastAsia="Calibri"/>
          <w:lang w:eastAsia="ar-SA"/>
        </w:rPr>
        <w:t>если целевой показатель  рассчитывается по методике, включенной в состав муниципальной программы, присваивается статус «3».</w:t>
      </w:r>
    </w:p>
    <w:p w:rsidR="00B97FEC" w:rsidRPr="002652DC" w:rsidRDefault="00B97FEC" w:rsidP="00B97FEC">
      <w:pPr>
        <w:ind w:firstLine="709"/>
        <w:jc w:val="both"/>
        <w:rPr>
          <w:rFonts w:eastAsia="Calibri"/>
        </w:rPr>
      </w:pPr>
    </w:p>
    <w:p w:rsidR="00B97FEC" w:rsidRPr="002652DC" w:rsidRDefault="00B97FEC" w:rsidP="00B97FEC">
      <w:pPr>
        <w:rPr>
          <w:rFonts w:eastAsia="Calibri"/>
        </w:rPr>
        <w:sectPr w:rsidR="00B97FEC" w:rsidRPr="002652DC">
          <w:headerReference w:type="default" r:id="rId16"/>
          <w:footerReference w:type="default" r:id="rId17"/>
          <w:pgSz w:w="16838" w:h="11906" w:orient="landscape"/>
          <w:pgMar w:top="1701" w:right="850" w:bottom="567" w:left="1417" w:header="709" w:footer="709" w:gutter="0"/>
          <w:cols w:space="720"/>
          <w:docGrid w:linePitch="360"/>
        </w:sectPr>
      </w:pPr>
    </w:p>
    <w:p w:rsidR="00B97FEC" w:rsidRPr="00B97FEC" w:rsidRDefault="00B97FEC" w:rsidP="00B97FEC">
      <w:pPr>
        <w:rPr>
          <w:rFonts w:eastAsia="Calibri"/>
        </w:rPr>
        <w:sectPr w:rsidR="00B97FEC" w:rsidRPr="00B97FEC">
          <w:type w:val="continuous"/>
          <w:pgSz w:w="16838" w:h="11906" w:orient="landscape"/>
          <w:pgMar w:top="1134" w:right="567" w:bottom="1134" w:left="1701" w:header="709" w:footer="720" w:gutter="0"/>
          <w:cols w:space="720"/>
          <w:docGrid w:linePitch="360"/>
        </w:sectPr>
      </w:pPr>
    </w:p>
    <w:p w:rsidR="00B97FEC" w:rsidRPr="002652DC" w:rsidRDefault="00B97FEC" w:rsidP="00B97FEC">
      <w:pPr>
        <w:jc w:val="center"/>
      </w:pPr>
      <w:r w:rsidRPr="002652DC">
        <w:rPr>
          <w:bCs/>
          <w:color w:val="000000"/>
          <w:sz w:val="28"/>
          <w:szCs w:val="28"/>
        </w:rPr>
        <w:lastRenderedPageBreak/>
        <w:t>3. Перечень и краткое описание программы</w:t>
      </w:r>
    </w:p>
    <w:p w:rsidR="00B97FEC" w:rsidRPr="002652DC" w:rsidRDefault="00B97FEC" w:rsidP="00B97FEC">
      <w:pPr>
        <w:jc w:val="center"/>
        <w:rPr>
          <w:bCs/>
          <w:color w:val="000000"/>
          <w:sz w:val="28"/>
          <w:szCs w:val="28"/>
        </w:rPr>
      </w:pPr>
    </w:p>
    <w:p w:rsidR="00B97FEC" w:rsidRPr="002652DC" w:rsidRDefault="00B97FEC" w:rsidP="00B97FEC">
      <w:pPr>
        <w:ind w:firstLine="709"/>
        <w:jc w:val="both"/>
      </w:pPr>
      <w:r w:rsidRPr="002652DC">
        <w:rPr>
          <w:color w:val="000000"/>
          <w:sz w:val="28"/>
          <w:szCs w:val="28"/>
        </w:rPr>
        <w:t>3.1.</w:t>
      </w:r>
      <w:r w:rsidRPr="002652DC">
        <w:rPr>
          <w:bCs/>
          <w:color w:val="000000"/>
          <w:sz w:val="28"/>
          <w:szCs w:val="28"/>
        </w:rPr>
        <w:t xml:space="preserve"> Подпрограмма </w:t>
      </w:r>
      <w:r w:rsidRPr="002652DC">
        <w:rPr>
          <w:sz w:val="28"/>
          <w:szCs w:val="28"/>
        </w:rPr>
        <w:t>«</w:t>
      </w:r>
      <w:r w:rsidRPr="002652DC">
        <w:rPr>
          <w:bCs/>
          <w:sz w:val="28"/>
          <w:szCs w:val="28"/>
        </w:rPr>
        <w:t>Муниципальная поддержка субъектов малого и среднего предпринимательства в муниципальном образовании Каневской район на 2019-2024 годы»</w:t>
      </w:r>
      <w:r w:rsidRPr="002652DC">
        <w:rPr>
          <w:color w:val="000000"/>
          <w:sz w:val="28"/>
          <w:szCs w:val="28"/>
        </w:rPr>
        <w:t xml:space="preserve"> направлена на увеличение доли участия субъектов малого и среднего предпринимательства в общем обороте хозяйствующих субъектов муниципального образования Каневской район.</w:t>
      </w:r>
    </w:p>
    <w:p w:rsidR="00B97FEC" w:rsidRPr="002652DC" w:rsidRDefault="00B97FEC" w:rsidP="00B97FEC">
      <w:pPr>
        <w:ind w:firstLine="709"/>
        <w:jc w:val="both"/>
      </w:pPr>
      <w:r w:rsidRPr="002652DC">
        <w:rPr>
          <w:color w:val="000000"/>
          <w:sz w:val="28"/>
          <w:szCs w:val="28"/>
        </w:rPr>
        <w:t xml:space="preserve">3.2. </w:t>
      </w:r>
      <w:r w:rsidRPr="002652DC">
        <w:rPr>
          <w:bCs/>
          <w:color w:val="000000"/>
          <w:sz w:val="28"/>
          <w:szCs w:val="28"/>
        </w:rPr>
        <w:t xml:space="preserve">Подпрограмма </w:t>
      </w:r>
      <w:r w:rsidRPr="002652DC">
        <w:rPr>
          <w:bCs/>
          <w:sz w:val="28"/>
          <w:szCs w:val="28"/>
        </w:rPr>
        <w:t xml:space="preserve">«Формирование и продвижение экономически и инвестиционно привлекательного образа муниципального образования Каневской район на 2019-2024 годы» </w:t>
      </w:r>
      <w:r w:rsidRPr="002652DC">
        <w:rPr>
          <w:sz w:val="28"/>
          <w:szCs w:val="28"/>
        </w:rPr>
        <w:t>направлена на развитие связей муниципального образования Каневской район с инвесторами, в рамках участия в конгрессно-выставочных (имиджевых) мероприятиях, а также на формирование условий для создания более конкурентоспособных и высокоэффективных производств на территории муниципального образования.</w:t>
      </w:r>
    </w:p>
    <w:p w:rsidR="00B97FEC" w:rsidRPr="002652DC" w:rsidRDefault="00B97FEC" w:rsidP="00B97FEC">
      <w:pPr>
        <w:ind w:firstLine="709"/>
        <w:jc w:val="both"/>
        <w:rPr>
          <w:sz w:val="28"/>
          <w:szCs w:val="28"/>
        </w:rPr>
      </w:pPr>
      <w:r w:rsidRPr="002652DC">
        <w:rPr>
          <w:sz w:val="28"/>
          <w:szCs w:val="28"/>
        </w:rPr>
        <w:t xml:space="preserve">3.3. Перечень основных мероприятий муниципальной программы приведен в следующей таблице. </w:t>
      </w:r>
    </w:p>
    <w:p w:rsidR="00B97FEC" w:rsidRPr="002652DC" w:rsidRDefault="00B97FEC" w:rsidP="00B97FEC">
      <w:pPr>
        <w:rPr>
          <w:sz w:val="28"/>
          <w:szCs w:val="28"/>
        </w:rPr>
        <w:sectPr w:rsidR="00B97FEC" w:rsidRPr="002652DC">
          <w:headerReference w:type="default" r:id="rId18"/>
          <w:footerReference w:type="default" r:id="rId19"/>
          <w:pgSz w:w="11906" w:h="16838"/>
          <w:pgMar w:top="1134" w:right="567" w:bottom="1134" w:left="1701" w:header="709" w:footer="709" w:gutter="0"/>
          <w:cols w:space="720"/>
          <w:docGrid w:linePitch="360"/>
        </w:sectPr>
      </w:pPr>
    </w:p>
    <w:p w:rsidR="00B97FEC" w:rsidRPr="00B97FEC" w:rsidRDefault="00B97FEC" w:rsidP="00B97FEC">
      <w:pPr>
        <w:rPr>
          <w:sz w:val="28"/>
          <w:szCs w:val="28"/>
        </w:rPr>
        <w:sectPr w:rsidR="00B97FEC" w:rsidRPr="00B97FEC">
          <w:type w:val="continuous"/>
          <w:pgSz w:w="11906" w:h="16838"/>
          <w:pgMar w:top="1134" w:right="567" w:bottom="1134" w:left="1701" w:header="709" w:footer="720" w:gutter="0"/>
          <w:cols w:space="720"/>
          <w:docGrid w:linePitch="360"/>
        </w:sectPr>
      </w:pPr>
    </w:p>
    <w:p w:rsidR="00B97FEC" w:rsidRPr="002652DC" w:rsidRDefault="00B97FEC" w:rsidP="00B97FEC">
      <w:pPr>
        <w:jc w:val="center"/>
      </w:pPr>
      <w:r w:rsidRPr="002652DC">
        <w:rPr>
          <w:bCs/>
          <w:sz w:val="28"/>
          <w:szCs w:val="28"/>
        </w:rPr>
        <w:lastRenderedPageBreak/>
        <w:t>Перечень мероприятий муниципальной программы</w:t>
      </w:r>
    </w:p>
    <w:p w:rsidR="00B97FEC" w:rsidRPr="002652DC" w:rsidRDefault="00B97FEC" w:rsidP="00B97FEC">
      <w:pPr>
        <w:jc w:val="center"/>
      </w:pPr>
      <w:r w:rsidRPr="002652DC">
        <w:rPr>
          <w:sz w:val="28"/>
          <w:szCs w:val="28"/>
          <w:lang w:eastAsia="ar-SA"/>
        </w:rPr>
        <w:t>«Экономическое развитие и инновационная экономика муниципального образования Каневской район                              на 2019-2024 годы»</w:t>
      </w:r>
    </w:p>
    <w:tbl>
      <w:tblPr>
        <w:tblW w:w="14706" w:type="dxa"/>
        <w:tblLayout w:type="fixed"/>
        <w:tblLook w:val="0000" w:firstRow="0" w:lastRow="0" w:firstColumn="0" w:lastColumn="0" w:noHBand="0" w:noVBand="0"/>
      </w:tblPr>
      <w:tblGrid>
        <w:gridCol w:w="533"/>
        <w:gridCol w:w="2126"/>
        <w:gridCol w:w="1701"/>
        <w:gridCol w:w="992"/>
        <w:gridCol w:w="992"/>
        <w:gridCol w:w="850"/>
        <w:gridCol w:w="850"/>
        <w:gridCol w:w="1135"/>
        <w:gridCol w:w="851"/>
        <w:gridCol w:w="31"/>
        <w:gridCol w:w="960"/>
        <w:gridCol w:w="1984"/>
        <w:gridCol w:w="1701"/>
      </w:tblGrid>
      <w:tr w:rsidR="00B97FEC" w:rsidRPr="002652DC" w:rsidTr="001D49C4">
        <w:trPr>
          <w:trHeight w:val="425"/>
        </w:trPr>
        <w:tc>
          <w:tcPr>
            <w:tcW w:w="5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№</w:t>
            </w:r>
          </w:p>
          <w:p w:rsidR="00B97FEC" w:rsidRPr="002652DC" w:rsidRDefault="00B97FEC" w:rsidP="001D49C4">
            <w:pPr>
              <w:jc w:val="center"/>
            </w:pPr>
            <w:r w:rsidRPr="002652DC">
              <w:t>п/п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Наименование мероприятия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Источники финансирования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Объем финансирования,</w:t>
            </w:r>
          </w:p>
          <w:p w:rsidR="00B97FEC" w:rsidRPr="002652DC" w:rsidRDefault="00B97FEC" w:rsidP="001D49C4">
            <w:pPr>
              <w:jc w:val="center"/>
            </w:pPr>
            <w:r w:rsidRPr="002652DC">
              <w:t>всего</w:t>
            </w:r>
          </w:p>
          <w:p w:rsidR="00B97FEC" w:rsidRPr="002652DC" w:rsidRDefault="00B97FEC" w:rsidP="001D49C4">
            <w:pPr>
              <w:jc w:val="center"/>
            </w:pPr>
            <w:r w:rsidRPr="002652DC">
              <w:t>(тыс.</w:t>
            </w:r>
            <w:r>
              <w:t xml:space="preserve"> </w:t>
            </w:r>
            <w:r w:rsidRPr="002652DC">
              <w:t>руб.)</w:t>
            </w:r>
          </w:p>
        </w:tc>
        <w:tc>
          <w:tcPr>
            <w:tcW w:w="566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В том числе по годам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Непосредственный</w:t>
            </w:r>
          </w:p>
          <w:p w:rsidR="00B97FEC" w:rsidRPr="002652DC" w:rsidRDefault="00B97FEC" w:rsidP="001D49C4">
            <w:pPr>
              <w:jc w:val="center"/>
            </w:pPr>
            <w:r w:rsidRPr="002652DC">
              <w:t>результат реализации мероприятия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shd w:val="clear" w:color="auto" w:fill="FFFFFF"/>
              <w:jc w:val="center"/>
            </w:pPr>
            <w:r w:rsidRPr="002652DC">
              <w:t>Участник муниципальной программы</w:t>
            </w:r>
          </w:p>
        </w:tc>
      </w:tr>
      <w:tr w:rsidR="00B97FEC" w:rsidRPr="002652DC" w:rsidTr="001D49C4">
        <w:trPr>
          <w:trHeight w:val="1299"/>
        </w:trPr>
        <w:tc>
          <w:tcPr>
            <w:tcW w:w="5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/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2019 год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2020</w:t>
            </w:r>
          </w:p>
          <w:p w:rsidR="00B97FEC" w:rsidRPr="002652DC" w:rsidRDefault="00B97FEC" w:rsidP="001D49C4">
            <w:pPr>
              <w:jc w:val="center"/>
            </w:pPr>
            <w:r w:rsidRPr="002652DC">
              <w:t>год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2021</w:t>
            </w:r>
          </w:p>
          <w:p w:rsidR="00B97FEC" w:rsidRPr="002652DC" w:rsidRDefault="00B97FEC" w:rsidP="001D49C4">
            <w:pPr>
              <w:jc w:val="center"/>
            </w:pPr>
            <w:r w:rsidRPr="002652DC">
              <w:t>год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2022</w:t>
            </w:r>
          </w:p>
          <w:p w:rsidR="00B97FEC" w:rsidRPr="002652DC" w:rsidRDefault="00B97FEC" w:rsidP="001D49C4">
            <w:pPr>
              <w:jc w:val="center"/>
            </w:pPr>
            <w:r w:rsidRPr="002652DC">
              <w:t>год</w:t>
            </w:r>
          </w:p>
        </w:tc>
        <w:tc>
          <w:tcPr>
            <w:tcW w:w="8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2023</w:t>
            </w:r>
          </w:p>
          <w:p w:rsidR="00B97FEC" w:rsidRPr="002652DC" w:rsidRDefault="00B97FEC" w:rsidP="001D49C4">
            <w:pPr>
              <w:jc w:val="center"/>
            </w:pPr>
            <w:r w:rsidRPr="002652DC">
              <w:t>год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2024</w:t>
            </w:r>
          </w:p>
          <w:p w:rsidR="00B97FEC" w:rsidRPr="002652DC" w:rsidRDefault="00B97FEC" w:rsidP="001D49C4">
            <w:pPr>
              <w:jc w:val="center"/>
            </w:pPr>
            <w:r w:rsidRPr="002652DC">
              <w:t>год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/>
        </w:tc>
      </w:tr>
      <w:tr w:rsidR="00B97FEC" w:rsidRPr="002652DC" w:rsidTr="001D49C4">
        <w:trPr>
          <w:trHeight w:val="146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 xml:space="preserve">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>
            <w:pPr>
              <w:jc w:val="center"/>
            </w:pPr>
            <w:r w:rsidRPr="002652DC"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>
            <w:pPr>
              <w:jc w:val="center"/>
            </w:pPr>
            <w:r w:rsidRPr="002652DC"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7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8</w:t>
            </w:r>
          </w:p>
        </w:tc>
        <w:tc>
          <w:tcPr>
            <w:tcW w:w="8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9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10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12</w:t>
            </w:r>
          </w:p>
        </w:tc>
      </w:tr>
      <w:tr w:rsidR="00B97FEC" w:rsidRPr="002652DC" w:rsidTr="001D49C4">
        <w:trPr>
          <w:trHeight w:val="146"/>
        </w:trPr>
        <w:tc>
          <w:tcPr>
            <w:tcW w:w="1470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>
            <w:r w:rsidRPr="002652DC">
              <w:rPr>
                <w:bCs/>
              </w:rPr>
              <w:t xml:space="preserve">Цель: </w:t>
            </w:r>
            <w:r w:rsidRPr="002652DC">
              <w:rPr>
                <w:color w:val="000000"/>
              </w:rPr>
              <w:t>Создание условий дальнейшего развития малого и среднего предпринимательства</w:t>
            </w:r>
          </w:p>
        </w:tc>
      </w:tr>
      <w:tr w:rsidR="00B97FEC" w:rsidRPr="002652DC" w:rsidTr="001D49C4">
        <w:trPr>
          <w:trHeight w:val="146"/>
        </w:trPr>
        <w:tc>
          <w:tcPr>
            <w:tcW w:w="1470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>
            <w:r w:rsidRPr="002652DC">
              <w:rPr>
                <w:bCs/>
              </w:rPr>
              <w:t>Задача:</w:t>
            </w:r>
            <w:r>
              <w:rPr>
                <w:bCs/>
              </w:rPr>
              <w:t xml:space="preserve"> </w:t>
            </w:r>
            <w:r w:rsidRPr="002652DC">
              <w:rPr>
                <w:color w:val="000000"/>
              </w:rPr>
              <w:t>Оказание информационной, консультационной и иной поддержки субъектам малого и среднего предпринимательства. Развитие системы консультационной поддержки субъектов малого и среднего предпринимательства.</w:t>
            </w:r>
          </w:p>
        </w:tc>
      </w:tr>
      <w:tr w:rsidR="00B97FEC" w:rsidRPr="002652DC" w:rsidTr="001D49C4">
        <w:trPr>
          <w:trHeight w:val="131"/>
        </w:trPr>
        <w:tc>
          <w:tcPr>
            <w:tcW w:w="5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>
            <w:r w:rsidRPr="002652DC">
              <w:t>1.1.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>
            <w:r w:rsidRPr="002652DC">
              <w:t>Организация работы телефона «горячая линия» по вопросам деятельности малого и среднего предпринимательства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>
            <w:r w:rsidRPr="002652DC">
              <w:t>всего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8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>
            <w:r w:rsidRPr="002652DC">
              <w:t>на постоянной основе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>
            <w:r w:rsidRPr="002652DC">
              <w:t>Управление экономики администрации МО Каневской район</w:t>
            </w:r>
          </w:p>
        </w:tc>
      </w:tr>
      <w:tr w:rsidR="00B97FEC" w:rsidRPr="002652DC" w:rsidTr="001D49C4">
        <w:trPr>
          <w:trHeight w:val="122"/>
        </w:trPr>
        <w:tc>
          <w:tcPr>
            <w:tcW w:w="5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>
            <w:r w:rsidRPr="002652DC">
              <w:t>местный бюджет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8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/>
        </w:tc>
      </w:tr>
      <w:tr w:rsidR="00B97FEC" w:rsidRPr="002652DC" w:rsidTr="001D49C4">
        <w:trPr>
          <w:trHeight w:val="414"/>
        </w:trPr>
        <w:tc>
          <w:tcPr>
            <w:tcW w:w="5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>
            <w:r w:rsidRPr="002652DC">
              <w:t>краевой бюджет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8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/>
        </w:tc>
      </w:tr>
      <w:tr w:rsidR="00B97FEC" w:rsidRPr="002652DC" w:rsidTr="001D49C4">
        <w:trPr>
          <w:trHeight w:val="561"/>
        </w:trPr>
        <w:tc>
          <w:tcPr>
            <w:tcW w:w="5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>
            <w:r w:rsidRPr="002652DC"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8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/>
        </w:tc>
      </w:tr>
      <w:tr w:rsidR="00B97FEC" w:rsidRPr="002652DC" w:rsidTr="001D49C4">
        <w:trPr>
          <w:trHeight w:val="420"/>
        </w:trPr>
        <w:tc>
          <w:tcPr>
            <w:tcW w:w="5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>
            <w:r w:rsidRPr="002652DC"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8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/>
        </w:tc>
      </w:tr>
      <w:tr w:rsidR="00B97FEC" w:rsidRPr="002652DC" w:rsidTr="001D49C4">
        <w:trPr>
          <w:trHeight w:val="272"/>
        </w:trPr>
        <w:tc>
          <w:tcPr>
            <w:tcW w:w="5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>
            <w:r w:rsidRPr="002652DC">
              <w:t>1.2.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>
            <w:r w:rsidRPr="002652DC">
              <w:t>Оказание информационных, консультационных услуг субъектам малого и среднего предпринимательства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>
            <w:r w:rsidRPr="002652DC">
              <w:t>всего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2287,1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413,7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436,8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274,4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338,0</w:t>
            </w:r>
          </w:p>
        </w:tc>
        <w:tc>
          <w:tcPr>
            <w:tcW w:w="8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405,6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418,6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>
            <w:r w:rsidRPr="002652DC">
              <w:t>на постоянной основе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>
            <w:r w:rsidRPr="002652DC">
              <w:t xml:space="preserve">Субъекты малого и среднего предпринимательства </w:t>
            </w:r>
          </w:p>
        </w:tc>
      </w:tr>
      <w:tr w:rsidR="00B97FEC" w:rsidRPr="002652DC" w:rsidTr="001D49C4">
        <w:trPr>
          <w:trHeight w:val="528"/>
        </w:trPr>
        <w:tc>
          <w:tcPr>
            <w:tcW w:w="5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>
            <w:r w:rsidRPr="002652DC">
              <w:t>местный бюджет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2287,1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413,7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436,8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274,4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338,0</w:t>
            </w:r>
          </w:p>
        </w:tc>
        <w:tc>
          <w:tcPr>
            <w:tcW w:w="8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405,6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418,6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/>
        </w:tc>
      </w:tr>
      <w:tr w:rsidR="00B97FEC" w:rsidRPr="002652DC" w:rsidTr="001D49C4">
        <w:trPr>
          <w:trHeight w:val="426"/>
        </w:trPr>
        <w:tc>
          <w:tcPr>
            <w:tcW w:w="5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>
            <w:r w:rsidRPr="002652DC">
              <w:t>краевой бюджет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8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/>
        </w:tc>
      </w:tr>
      <w:tr w:rsidR="00B97FEC" w:rsidRPr="002652DC" w:rsidTr="001D49C4">
        <w:trPr>
          <w:trHeight w:val="587"/>
        </w:trPr>
        <w:tc>
          <w:tcPr>
            <w:tcW w:w="5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>
            <w:r w:rsidRPr="002652DC"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8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/>
        </w:tc>
      </w:tr>
      <w:tr w:rsidR="00B97FEC" w:rsidRPr="002652DC" w:rsidTr="001D49C4">
        <w:trPr>
          <w:trHeight w:val="289"/>
        </w:trPr>
        <w:tc>
          <w:tcPr>
            <w:tcW w:w="5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>
            <w:r w:rsidRPr="002652DC"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8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/>
        </w:tc>
      </w:tr>
      <w:tr w:rsidR="00B97FEC" w:rsidRPr="002652DC" w:rsidTr="001D49C4">
        <w:trPr>
          <w:trHeight w:val="289"/>
        </w:trPr>
        <w:tc>
          <w:tcPr>
            <w:tcW w:w="5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  <w:noWrap/>
          </w:tcPr>
          <w:p w:rsidR="00B97FEC" w:rsidRPr="002652DC" w:rsidRDefault="00B97FEC" w:rsidP="001D49C4">
            <w:pPr>
              <w:rPr>
                <w:bCs/>
              </w:rPr>
            </w:pPr>
            <w:r w:rsidRPr="002652DC">
              <w:rPr>
                <w:bCs/>
              </w:rPr>
              <w:lastRenderedPageBreak/>
              <w:t>1.3.</w:t>
            </w:r>
          </w:p>
          <w:p w:rsidR="00B97FEC" w:rsidRPr="002652DC" w:rsidRDefault="00B97FEC" w:rsidP="001D49C4">
            <w:pPr>
              <w:rPr>
                <w:bCs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  <w:noWrap/>
          </w:tcPr>
          <w:p w:rsidR="00B97FEC" w:rsidRPr="002652DC" w:rsidRDefault="00B97FEC" w:rsidP="001D49C4">
            <w:r w:rsidRPr="002652DC">
              <w:rPr>
                <w:bCs/>
              </w:rPr>
              <w:t xml:space="preserve">Оказание услуг по предоставлению рабочих мест в </w:t>
            </w:r>
            <w:r w:rsidRPr="002652DC">
              <w:t>коворкинг-центре субъектам ма</w:t>
            </w:r>
            <w:r>
              <w:t>лого и среднего предприниматель</w:t>
            </w:r>
            <w:r w:rsidRPr="002652DC">
              <w:t>ства и физическим лицам, не являющимся индивидуальными предпринимателя-ми и применяющим специальный налоговый режим «Налог на профессиональный доход»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  <w:noWrap/>
          </w:tcPr>
          <w:p w:rsidR="00B97FEC" w:rsidRPr="002652DC" w:rsidRDefault="00B97FEC" w:rsidP="001D49C4">
            <w:r w:rsidRPr="002652DC">
              <w:t>всего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  <w:noWrap/>
          </w:tcPr>
          <w:p w:rsidR="00B97FEC" w:rsidRPr="002652DC" w:rsidRDefault="00B97FEC" w:rsidP="001D49C4">
            <w:pPr>
              <w:jc w:val="center"/>
            </w:pPr>
            <w:r w:rsidRPr="002652DC">
              <w:rPr>
                <w:bCs/>
              </w:rPr>
              <w:t>1</w:t>
            </w:r>
            <w:r w:rsidRPr="002652DC">
              <w:t>5,8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  <w:noWrap/>
          </w:tcPr>
          <w:p w:rsidR="00B97FEC" w:rsidRPr="002652DC" w:rsidRDefault="00B97FEC" w:rsidP="001D49C4">
            <w:pPr>
              <w:jc w:val="center"/>
            </w:pPr>
            <w:r w:rsidRPr="002652DC"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  <w:noWrap/>
          </w:tcPr>
          <w:p w:rsidR="00B97FEC" w:rsidRPr="002652DC" w:rsidRDefault="00B97FEC" w:rsidP="001D49C4">
            <w:pPr>
              <w:jc w:val="center"/>
            </w:pPr>
            <w:r w:rsidRPr="002652DC"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  <w:noWrap/>
          </w:tcPr>
          <w:p w:rsidR="00B97FEC" w:rsidRPr="002652DC" w:rsidRDefault="00B97FEC" w:rsidP="001D49C4">
            <w:pPr>
              <w:jc w:val="center"/>
            </w:pPr>
            <w:r w:rsidRPr="002652DC"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  <w:noWrap/>
          </w:tcPr>
          <w:p w:rsidR="00B97FEC" w:rsidRPr="002652DC" w:rsidRDefault="00B97FEC" w:rsidP="001D49C4">
            <w:pPr>
              <w:jc w:val="center"/>
              <w:rPr>
                <w:bCs/>
              </w:rPr>
            </w:pPr>
            <w:r w:rsidRPr="002652DC">
              <w:rPr>
                <w:bCs/>
              </w:rPr>
              <w:t>1</w:t>
            </w:r>
            <w:r w:rsidRPr="002652DC">
              <w:t>5,8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  <w:noWrap/>
          </w:tcPr>
          <w:p w:rsidR="00B97FEC" w:rsidRPr="002652DC" w:rsidRDefault="00B97FEC" w:rsidP="001D49C4">
            <w:pPr>
              <w:jc w:val="center"/>
            </w:pPr>
            <w:r w:rsidRPr="002652DC">
              <w:t>-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  <w:noWrap/>
          </w:tcPr>
          <w:p w:rsidR="00B97FEC" w:rsidRPr="002652DC" w:rsidRDefault="00B97FEC" w:rsidP="001D49C4">
            <w:pPr>
              <w:jc w:val="center"/>
            </w:pPr>
            <w:r w:rsidRPr="002652DC"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  <w:noWrap/>
          </w:tcPr>
          <w:p w:rsidR="00B97FEC" w:rsidRPr="002652DC" w:rsidRDefault="00B97FEC" w:rsidP="001D49C4">
            <w:pPr>
              <w:rPr>
                <w:bCs/>
              </w:rPr>
            </w:pPr>
            <w:r w:rsidRPr="002652DC">
              <w:t xml:space="preserve">организация и предоставление рабочих мест </w:t>
            </w:r>
          </w:p>
          <w:p w:rsidR="00B97FEC" w:rsidRPr="002652DC" w:rsidRDefault="00B97FEC" w:rsidP="001D49C4"/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</w:tcPr>
          <w:p w:rsidR="00B97FEC" w:rsidRPr="002652DC" w:rsidRDefault="00B97FEC" w:rsidP="001D49C4">
            <w:r w:rsidRPr="002652DC">
              <w:t>Субъекты малого и среднего предпринимательства</w:t>
            </w:r>
          </w:p>
        </w:tc>
      </w:tr>
      <w:tr w:rsidR="00B97FEC" w:rsidRPr="002652DC" w:rsidTr="001D49C4">
        <w:trPr>
          <w:trHeight w:val="289"/>
        </w:trPr>
        <w:tc>
          <w:tcPr>
            <w:tcW w:w="5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  <w:noWrap/>
          </w:tcPr>
          <w:p w:rsidR="00B97FEC" w:rsidRPr="002652DC" w:rsidRDefault="00B97FEC" w:rsidP="001D49C4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  <w:noWrap/>
          </w:tcPr>
          <w:p w:rsidR="00B97FEC" w:rsidRPr="002652DC" w:rsidRDefault="00B97FEC" w:rsidP="001D49C4"/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  <w:noWrap/>
          </w:tcPr>
          <w:p w:rsidR="00B97FEC" w:rsidRPr="002652DC" w:rsidRDefault="00B97FEC" w:rsidP="001D49C4">
            <w:r w:rsidRPr="002652DC">
              <w:t>местный бюджет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  <w:noWrap/>
          </w:tcPr>
          <w:p w:rsidR="00B97FEC" w:rsidRPr="002652DC" w:rsidRDefault="00B97FEC" w:rsidP="001D49C4">
            <w:pPr>
              <w:jc w:val="center"/>
            </w:pPr>
            <w:r w:rsidRPr="002652DC">
              <w:rPr>
                <w:bCs/>
              </w:rPr>
              <w:t>15,8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  <w:noWrap/>
          </w:tcPr>
          <w:p w:rsidR="00B97FEC" w:rsidRPr="002652DC" w:rsidRDefault="00B97FEC" w:rsidP="001D49C4">
            <w:pPr>
              <w:jc w:val="center"/>
            </w:pPr>
            <w:r w:rsidRPr="002652DC">
              <w:t>-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  <w:noWrap/>
          </w:tcPr>
          <w:p w:rsidR="00B97FEC" w:rsidRPr="002652DC" w:rsidRDefault="00B97FEC" w:rsidP="001D49C4">
            <w:pPr>
              <w:jc w:val="center"/>
            </w:pPr>
            <w:r w:rsidRPr="002652DC">
              <w:t>-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  <w:noWrap/>
          </w:tcPr>
          <w:p w:rsidR="00B97FEC" w:rsidRPr="002652DC" w:rsidRDefault="00B97FEC" w:rsidP="001D49C4">
            <w:pPr>
              <w:jc w:val="center"/>
            </w:pPr>
            <w:r w:rsidRPr="002652DC">
              <w:t>-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  <w:noWrap/>
          </w:tcPr>
          <w:p w:rsidR="00B97FEC" w:rsidRPr="002652DC" w:rsidRDefault="00B97FEC" w:rsidP="001D49C4">
            <w:pPr>
              <w:jc w:val="center"/>
              <w:rPr>
                <w:bCs/>
              </w:rPr>
            </w:pPr>
            <w:r w:rsidRPr="002652DC">
              <w:rPr>
                <w:bCs/>
              </w:rPr>
              <w:t>15,8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  <w:noWrap/>
          </w:tcPr>
          <w:p w:rsidR="00B97FEC" w:rsidRPr="002652DC" w:rsidRDefault="00B97FEC" w:rsidP="001D49C4">
            <w:pPr>
              <w:jc w:val="center"/>
            </w:pPr>
            <w:r w:rsidRPr="002652DC">
              <w:t>-</w:t>
            </w:r>
          </w:p>
        </w:tc>
        <w:tc>
          <w:tcPr>
            <w:tcW w:w="99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  <w:noWrap/>
          </w:tcPr>
          <w:p w:rsidR="00B97FEC" w:rsidRPr="002652DC" w:rsidRDefault="00B97FEC" w:rsidP="001D49C4">
            <w:pPr>
              <w:jc w:val="center"/>
            </w:pPr>
            <w:r w:rsidRPr="002652DC">
              <w:t>-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  <w:noWrap/>
          </w:tcPr>
          <w:p w:rsidR="00B97FEC" w:rsidRPr="002652DC" w:rsidRDefault="00B97FEC" w:rsidP="001D49C4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</w:tcPr>
          <w:p w:rsidR="00B97FEC" w:rsidRPr="002652DC" w:rsidRDefault="00B97FEC" w:rsidP="001D49C4"/>
        </w:tc>
      </w:tr>
      <w:tr w:rsidR="00B97FEC" w:rsidRPr="002652DC" w:rsidTr="001D49C4">
        <w:trPr>
          <w:trHeight w:val="289"/>
        </w:trPr>
        <w:tc>
          <w:tcPr>
            <w:tcW w:w="5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  <w:noWrap/>
          </w:tcPr>
          <w:p w:rsidR="00B97FEC" w:rsidRPr="002652DC" w:rsidRDefault="00B97FEC" w:rsidP="001D49C4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  <w:noWrap/>
          </w:tcPr>
          <w:p w:rsidR="00B97FEC" w:rsidRPr="002652DC" w:rsidRDefault="00B97FEC" w:rsidP="001D49C4"/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  <w:noWrap/>
          </w:tcPr>
          <w:p w:rsidR="00B97FEC" w:rsidRPr="002652DC" w:rsidRDefault="00B97FEC" w:rsidP="001D49C4">
            <w:r w:rsidRPr="002652DC">
              <w:t>краевой бюджет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  <w:noWrap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  <w:noWrap/>
          </w:tcPr>
          <w:p w:rsidR="00B97FEC" w:rsidRPr="002652DC" w:rsidRDefault="00B97FEC" w:rsidP="001D49C4">
            <w:pPr>
              <w:jc w:val="center"/>
            </w:pPr>
            <w:r w:rsidRPr="002652DC">
              <w:t>-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  <w:noWrap/>
          </w:tcPr>
          <w:p w:rsidR="00B97FEC" w:rsidRPr="002652DC" w:rsidRDefault="00B97FEC" w:rsidP="001D49C4">
            <w:pPr>
              <w:jc w:val="center"/>
            </w:pPr>
            <w:r w:rsidRPr="002652DC">
              <w:t>-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  <w:noWrap/>
          </w:tcPr>
          <w:p w:rsidR="00B97FEC" w:rsidRPr="002652DC" w:rsidRDefault="00B97FEC" w:rsidP="001D49C4">
            <w:pPr>
              <w:jc w:val="center"/>
            </w:pPr>
            <w:r w:rsidRPr="002652DC">
              <w:t>-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  <w:noWrap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  <w:noWrap/>
          </w:tcPr>
          <w:p w:rsidR="00B97FEC" w:rsidRPr="002652DC" w:rsidRDefault="00B97FEC" w:rsidP="001D49C4">
            <w:pPr>
              <w:jc w:val="center"/>
            </w:pPr>
            <w:r w:rsidRPr="002652DC">
              <w:t>-</w:t>
            </w:r>
          </w:p>
        </w:tc>
        <w:tc>
          <w:tcPr>
            <w:tcW w:w="99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  <w:noWrap/>
          </w:tcPr>
          <w:p w:rsidR="00B97FEC" w:rsidRPr="002652DC" w:rsidRDefault="00B97FEC" w:rsidP="001D49C4">
            <w:pPr>
              <w:jc w:val="center"/>
            </w:pPr>
            <w:r w:rsidRPr="002652DC">
              <w:t>-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  <w:noWrap/>
          </w:tcPr>
          <w:p w:rsidR="00B97FEC" w:rsidRPr="002652DC" w:rsidRDefault="00B97FEC" w:rsidP="001D49C4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</w:tcPr>
          <w:p w:rsidR="00B97FEC" w:rsidRPr="002652DC" w:rsidRDefault="00B97FEC" w:rsidP="001D49C4"/>
        </w:tc>
      </w:tr>
      <w:tr w:rsidR="00B97FEC" w:rsidRPr="002652DC" w:rsidTr="001D49C4">
        <w:trPr>
          <w:trHeight w:val="289"/>
        </w:trPr>
        <w:tc>
          <w:tcPr>
            <w:tcW w:w="5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  <w:noWrap/>
          </w:tcPr>
          <w:p w:rsidR="00B97FEC" w:rsidRPr="002652DC" w:rsidRDefault="00B97FEC" w:rsidP="001D49C4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  <w:noWrap/>
          </w:tcPr>
          <w:p w:rsidR="00B97FEC" w:rsidRPr="002652DC" w:rsidRDefault="00B97FEC" w:rsidP="001D49C4"/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  <w:noWrap/>
          </w:tcPr>
          <w:p w:rsidR="00B97FEC" w:rsidRPr="002652DC" w:rsidRDefault="00B97FEC" w:rsidP="001D49C4">
            <w:r w:rsidRPr="002652DC">
              <w:t>федеральный бюджет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  <w:noWrap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  <w:noWrap/>
          </w:tcPr>
          <w:p w:rsidR="00B97FEC" w:rsidRPr="002652DC" w:rsidRDefault="00B97FEC" w:rsidP="001D49C4">
            <w:pPr>
              <w:jc w:val="center"/>
            </w:pPr>
            <w:r w:rsidRPr="002652DC">
              <w:t>-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  <w:noWrap/>
          </w:tcPr>
          <w:p w:rsidR="00B97FEC" w:rsidRPr="002652DC" w:rsidRDefault="00B97FEC" w:rsidP="001D49C4">
            <w:pPr>
              <w:jc w:val="center"/>
            </w:pPr>
            <w:r w:rsidRPr="002652DC">
              <w:t>-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  <w:noWrap/>
          </w:tcPr>
          <w:p w:rsidR="00B97FEC" w:rsidRPr="002652DC" w:rsidRDefault="00B97FEC" w:rsidP="001D49C4">
            <w:pPr>
              <w:jc w:val="center"/>
            </w:pPr>
            <w:r w:rsidRPr="002652DC">
              <w:t>-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  <w:noWrap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  <w:noWrap/>
          </w:tcPr>
          <w:p w:rsidR="00B97FEC" w:rsidRPr="002652DC" w:rsidRDefault="00B97FEC" w:rsidP="001D49C4">
            <w:pPr>
              <w:jc w:val="center"/>
            </w:pPr>
            <w:r w:rsidRPr="002652DC">
              <w:t>-</w:t>
            </w:r>
          </w:p>
        </w:tc>
        <w:tc>
          <w:tcPr>
            <w:tcW w:w="99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  <w:noWrap/>
          </w:tcPr>
          <w:p w:rsidR="00B97FEC" w:rsidRPr="002652DC" w:rsidRDefault="00B97FEC" w:rsidP="001D49C4">
            <w:pPr>
              <w:jc w:val="center"/>
            </w:pPr>
            <w:r w:rsidRPr="002652DC">
              <w:t>-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  <w:noWrap/>
          </w:tcPr>
          <w:p w:rsidR="00B97FEC" w:rsidRPr="002652DC" w:rsidRDefault="00B97FEC" w:rsidP="001D49C4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</w:tcPr>
          <w:p w:rsidR="00B97FEC" w:rsidRPr="002652DC" w:rsidRDefault="00B97FEC" w:rsidP="001D49C4"/>
        </w:tc>
      </w:tr>
      <w:tr w:rsidR="00B97FEC" w:rsidRPr="002652DC" w:rsidTr="001D49C4">
        <w:trPr>
          <w:trHeight w:val="289"/>
        </w:trPr>
        <w:tc>
          <w:tcPr>
            <w:tcW w:w="5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  <w:noWrap/>
          </w:tcPr>
          <w:p w:rsidR="00B97FEC" w:rsidRPr="002652DC" w:rsidRDefault="00B97FEC" w:rsidP="001D49C4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  <w:noWrap/>
          </w:tcPr>
          <w:p w:rsidR="00B97FEC" w:rsidRPr="002652DC" w:rsidRDefault="00B97FEC" w:rsidP="001D49C4"/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  <w:noWrap/>
          </w:tcPr>
          <w:p w:rsidR="00B97FEC" w:rsidRPr="002652DC" w:rsidRDefault="00B97FEC" w:rsidP="001D49C4">
            <w:r w:rsidRPr="002652DC">
              <w:t>внебюджетные источники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  <w:noWrap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  <w:noWrap/>
          </w:tcPr>
          <w:p w:rsidR="00B97FEC" w:rsidRPr="002652DC" w:rsidRDefault="00B97FEC" w:rsidP="001D49C4">
            <w:pPr>
              <w:jc w:val="center"/>
            </w:pPr>
            <w:r w:rsidRPr="002652DC">
              <w:t>-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  <w:noWrap/>
          </w:tcPr>
          <w:p w:rsidR="00B97FEC" w:rsidRPr="002652DC" w:rsidRDefault="00B97FEC" w:rsidP="001D49C4">
            <w:pPr>
              <w:jc w:val="center"/>
            </w:pPr>
            <w:r w:rsidRPr="002652DC">
              <w:t>-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  <w:noWrap/>
          </w:tcPr>
          <w:p w:rsidR="00B97FEC" w:rsidRPr="002652DC" w:rsidRDefault="00B97FEC" w:rsidP="001D49C4">
            <w:pPr>
              <w:jc w:val="center"/>
            </w:pPr>
            <w:r w:rsidRPr="002652DC">
              <w:t>-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  <w:noWrap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  <w:noWrap/>
          </w:tcPr>
          <w:p w:rsidR="00B97FEC" w:rsidRPr="002652DC" w:rsidRDefault="00B97FEC" w:rsidP="001D49C4">
            <w:pPr>
              <w:jc w:val="center"/>
            </w:pPr>
            <w:r w:rsidRPr="002652DC">
              <w:t>-</w:t>
            </w:r>
          </w:p>
        </w:tc>
        <w:tc>
          <w:tcPr>
            <w:tcW w:w="99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  <w:noWrap/>
          </w:tcPr>
          <w:p w:rsidR="00B97FEC" w:rsidRPr="002652DC" w:rsidRDefault="00B97FEC" w:rsidP="001D49C4">
            <w:pPr>
              <w:jc w:val="center"/>
            </w:pPr>
            <w:r w:rsidRPr="002652DC">
              <w:t>-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  <w:noWrap/>
          </w:tcPr>
          <w:p w:rsidR="00B97FEC" w:rsidRPr="002652DC" w:rsidRDefault="00B97FEC" w:rsidP="001D49C4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</w:tcPr>
          <w:p w:rsidR="00B97FEC" w:rsidRPr="002652DC" w:rsidRDefault="00B97FEC" w:rsidP="001D49C4"/>
        </w:tc>
      </w:tr>
      <w:tr w:rsidR="00B97FEC" w:rsidRPr="002652DC" w:rsidTr="001D49C4">
        <w:trPr>
          <w:trHeight w:val="251"/>
        </w:trPr>
        <w:tc>
          <w:tcPr>
            <w:tcW w:w="1470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>
            <w:r w:rsidRPr="002652DC">
              <w:t>Задача: Создание положительного имиджа малого и среднего предпринимательства</w:t>
            </w:r>
          </w:p>
        </w:tc>
      </w:tr>
      <w:tr w:rsidR="00B97FEC" w:rsidRPr="002652DC" w:rsidTr="001D49C4">
        <w:trPr>
          <w:trHeight w:val="182"/>
        </w:trPr>
        <w:tc>
          <w:tcPr>
            <w:tcW w:w="5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>
            <w:r w:rsidRPr="002652DC">
              <w:t>1.4.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>
            <w:r w:rsidRPr="002652DC">
              <w:t>Ведение Реестра субъектов малого и среднего предпринимательства – получателей поддержки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>
            <w:r w:rsidRPr="002652DC">
              <w:t>всего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-</w:t>
            </w:r>
          </w:p>
        </w:tc>
        <w:tc>
          <w:tcPr>
            <w:tcW w:w="8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-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-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>
            <w:r w:rsidRPr="002652DC">
              <w:t>на постоянной основе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>
            <w:r w:rsidRPr="002652DC">
              <w:t>Управление экономики администрации МО Каневской район</w:t>
            </w:r>
          </w:p>
        </w:tc>
      </w:tr>
      <w:tr w:rsidR="00B97FEC" w:rsidRPr="002652DC" w:rsidTr="001D49C4">
        <w:trPr>
          <w:trHeight w:val="313"/>
        </w:trPr>
        <w:tc>
          <w:tcPr>
            <w:tcW w:w="5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>
            <w:r w:rsidRPr="002652DC">
              <w:t>местный бюджет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-</w:t>
            </w:r>
          </w:p>
        </w:tc>
        <w:tc>
          <w:tcPr>
            <w:tcW w:w="8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-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-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/>
        </w:tc>
      </w:tr>
      <w:tr w:rsidR="00B97FEC" w:rsidRPr="002652DC" w:rsidTr="001D49C4">
        <w:trPr>
          <w:trHeight w:val="307"/>
        </w:trPr>
        <w:tc>
          <w:tcPr>
            <w:tcW w:w="5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>
            <w:r w:rsidRPr="002652DC">
              <w:t>краевой бюджет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-</w:t>
            </w:r>
          </w:p>
        </w:tc>
        <w:tc>
          <w:tcPr>
            <w:tcW w:w="8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-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-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/>
        </w:tc>
      </w:tr>
      <w:tr w:rsidR="00B97FEC" w:rsidRPr="002652DC" w:rsidTr="001D49C4">
        <w:trPr>
          <w:trHeight w:val="612"/>
        </w:trPr>
        <w:tc>
          <w:tcPr>
            <w:tcW w:w="5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>
            <w:r w:rsidRPr="002652DC"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-</w:t>
            </w:r>
          </w:p>
        </w:tc>
        <w:tc>
          <w:tcPr>
            <w:tcW w:w="8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-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-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/>
        </w:tc>
      </w:tr>
      <w:tr w:rsidR="00B97FEC" w:rsidRPr="002652DC" w:rsidTr="001D49C4">
        <w:trPr>
          <w:trHeight w:val="643"/>
        </w:trPr>
        <w:tc>
          <w:tcPr>
            <w:tcW w:w="5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>
            <w:r w:rsidRPr="002652DC"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-</w:t>
            </w:r>
          </w:p>
        </w:tc>
        <w:tc>
          <w:tcPr>
            <w:tcW w:w="8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-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-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/>
        </w:tc>
      </w:tr>
      <w:tr w:rsidR="00B97FEC" w:rsidRPr="002652DC" w:rsidTr="001D49C4">
        <w:trPr>
          <w:trHeight w:val="1109"/>
        </w:trPr>
        <w:tc>
          <w:tcPr>
            <w:tcW w:w="533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>
            <w:r w:rsidRPr="002652DC">
              <w:lastRenderedPageBreak/>
              <w:t>1.5.</w:t>
            </w:r>
          </w:p>
        </w:tc>
        <w:tc>
          <w:tcPr>
            <w:tcW w:w="2126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>
            <w:r w:rsidRPr="002652DC">
              <w:t>Предоставление сведений о субъектах малого и среднего предпринимательства и физических лицах, не являющихся индивидуальными предпринимателями и применяющих специальный налоговый режим «Налог на профессиональный доход»в Федеральный орган исполнительной власти, осуществляющий функции по контролю и надзору за соблюдением законодательства о налогах и сборах в целях ведения Единого реестра субъектов малого и среднего предпринимательс</w:t>
            </w:r>
            <w:r w:rsidRPr="002652DC">
              <w:lastRenderedPageBreak/>
              <w:t>тва — получателей поддержки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>
            <w:r w:rsidRPr="002652DC">
              <w:lastRenderedPageBreak/>
              <w:t>всего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-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-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88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198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>
            <w:r w:rsidRPr="002652DC">
              <w:t>на постоянной основе</w:t>
            </w:r>
          </w:p>
        </w:tc>
        <w:tc>
          <w:tcPr>
            <w:tcW w:w="170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>
            <w:r w:rsidRPr="002652DC">
              <w:t>Управление экономики администрации МО Каневской район</w:t>
            </w:r>
          </w:p>
        </w:tc>
      </w:tr>
      <w:tr w:rsidR="00B97FEC" w:rsidRPr="002652DC" w:rsidTr="001D49C4">
        <w:trPr>
          <w:trHeight w:val="1031"/>
        </w:trPr>
        <w:tc>
          <w:tcPr>
            <w:tcW w:w="53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/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/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>
            <w:r w:rsidRPr="002652DC">
              <w:t>местный бюджет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-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-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88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/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/>
        </w:tc>
      </w:tr>
      <w:tr w:rsidR="00B97FEC" w:rsidRPr="002652DC" w:rsidTr="001D49C4">
        <w:trPr>
          <w:trHeight w:val="998"/>
        </w:trPr>
        <w:tc>
          <w:tcPr>
            <w:tcW w:w="53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/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/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>
            <w:r w:rsidRPr="002652DC">
              <w:t>краевой бюджет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-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-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88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/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/>
        </w:tc>
      </w:tr>
      <w:tr w:rsidR="00B97FEC" w:rsidRPr="002652DC" w:rsidTr="001D49C4">
        <w:trPr>
          <w:trHeight w:val="1139"/>
        </w:trPr>
        <w:tc>
          <w:tcPr>
            <w:tcW w:w="53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/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/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>
            <w:r w:rsidRPr="002652DC">
              <w:t>федеральный бюджет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-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-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88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/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/>
        </w:tc>
      </w:tr>
      <w:tr w:rsidR="00B97FEC" w:rsidRPr="002652DC" w:rsidTr="001D49C4">
        <w:trPr>
          <w:trHeight w:val="828"/>
        </w:trPr>
        <w:tc>
          <w:tcPr>
            <w:tcW w:w="53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/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/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>
            <w:r w:rsidRPr="002652DC">
              <w:t>внебюджетные источники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-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-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88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/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/>
        </w:tc>
      </w:tr>
      <w:tr w:rsidR="00B97FEC" w:rsidRPr="002652DC" w:rsidTr="001D49C4">
        <w:trPr>
          <w:trHeight w:val="585"/>
        </w:trPr>
        <w:tc>
          <w:tcPr>
            <w:tcW w:w="1470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>
            <w:r w:rsidRPr="002652DC">
              <w:rPr>
                <w:bCs/>
              </w:rPr>
              <w:lastRenderedPageBreak/>
              <w:t xml:space="preserve">Задача: </w:t>
            </w:r>
            <w:r w:rsidRPr="002652DC">
              <w:t>Развивать связи муниципального образования Каневской район с инвесторами, в том числе в рамках участия в конгрессно-выставочных (имиджевых) мероприятиях</w:t>
            </w:r>
          </w:p>
        </w:tc>
      </w:tr>
      <w:tr w:rsidR="00B97FEC" w:rsidRPr="002652DC" w:rsidTr="001D49C4">
        <w:trPr>
          <w:trHeight w:val="396"/>
        </w:trPr>
        <w:tc>
          <w:tcPr>
            <w:tcW w:w="5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>
            <w:r w:rsidRPr="002652DC">
              <w:t>2.1.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>
            <w:r w:rsidRPr="002652DC">
              <w:t>Обеспечение участия в выставках, форумах и прочих имиджевых  мероприятиях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>
            <w:r w:rsidRPr="002652DC">
              <w:t>всего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3611,3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849,4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42,9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19,0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8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1210,0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1490,0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>
            <w:r w:rsidRPr="002652DC">
              <w:t xml:space="preserve">заключение Соглашений </w:t>
            </w:r>
          </w:p>
          <w:p w:rsidR="00B97FEC" w:rsidRPr="002652DC" w:rsidRDefault="00B97FEC" w:rsidP="001D49C4">
            <w:r w:rsidRPr="002652DC">
              <w:t>о намерении реализации инвестиционных проектов (Протоколов  о намерениях по взаи</w:t>
            </w:r>
            <w:bookmarkStart w:id="0" w:name="_GoBack2"/>
            <w:bookmarkEnd w:id="0"/>
            <w:r w:rsidRPr="002652DC">
              <w:t>модействию в сфере инвестиций)не менее 1 участия  в год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>
            <w:r w:rsidRPr="002652DC">
              <w:rPr>
                <w:color w:val="000000"/>
              </w:rPr>
              <w:t>Администрация МО Каневской район</w:t>
            </w:r>
          </w:p>
        </w:tc>
      </w:tr>
      <w:tr w:rsidR="00B97FEC" w:rsidRPr="002652DC" w:rsidTr="001D49C4">
        <w:trPr>
          <w:trHeight w:val="415"/>
        </w:trPr>
        <w:tc>
          <w:tcPr>
            <w:tcW w:w="5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>
            <w:r w:rsidRPr="002652DC">
              <w:t>местный бюджет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3611,3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849,4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42,9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19,0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8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1210,0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1490,0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/>
        </w:tc>
      </w:tr>
      <w:tr w:rsidR="00B97FEC" w:rsidRPr="002652DC" w:rsidTr="001D49C4">
        <w:trPr>
          <w:trHeight w:val="315"/>
        </w:trPr>
        <w:tc>
          <w:tcPr>
            <w:tcW w:w="5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>
            <w:r w:rsidRPr="002652DC">
              <w:t>краевой бюджет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8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/>
        </w:tc>
      </w:tr>
      <w:tr w:rsidR="00B97FEC" w:rsidRPr="002652DC" w:rsidTr="001D49C4">
        <w:trPr>
          <w:trHeight w:val="360"/>
        </w:trPr>
        <w:tc>
          <w:tcPr>
            <w:tcW w:w="5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>
            <w:r w:rsidRPr="002652DC"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8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/>
        </w:tc>
      </w:tr>
      <w:tr w:rsidR="00B97FEC" w:rsidRPr="002652DC" w:rsidTr="001D49C4">
        <w:trPr>
          <w:trHeight w:val="532"/>
        </w:trPr>
        <w:tc>
          <w:tcPr>
            <w:tcW w:w="5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>
            <w:r w:rsidRPr="002652DC"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8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/>
        </w:tc>
      </w:tr>
      <w:tr w:rsidR="00B97FEC" w:rsidRPr="002652DC" w:rsidTr="001D49C4">
        <w:trPr>
          <w:trHeight w:val="525"/>
        </w:trPr>
        <w:tc>
          <w:tcPr>
            <w:tcW w:w="1470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>
            <w:r w:rsidRPr="002652DC">
              <w:rPr>
                <w:bCs/>
              </w:rPr>
              <w:t>Задача:</w:t>
            </w:r>
            <w:r w:rsidRPr="002652DC">
              <w:t xml:space="preserve"> Использовать механизмы информационной поддержки с целью содействия продвижению привлекательного экономического и инвестиционного потенциала Каневского района за его пределами</w:t>
            </w:r>
          </w:p>
        </w:tc>
      </w:tr>
      <w:tr w:rsidR="00B97FEC" w:rsidRPr="002652DC" w:rsidTr="001D49C4">
        <w:trPr>
          <w:trHeight w:val="363"/>
        </w:trPr>
        <w:tc>
          <w:tcPr>
            <w:tcW w:w="5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>
            <w:r w:rsidRPr="002652DC">
              <w:t>2.2.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>
            <w:r w:rsidRPr="002652DC">
              <w:t>Модернизация и поддержка инвестиционного портала  администрации  муниципального образования Каневской район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>
            <w:r w:rsidRPr="002652DC">
              <w:t>всего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875,2</w:t>
            </w:r>
            <w:bookmarkStart w:id="1" w:name="__DdeLink__4477_1404272183"/>
            <w:bookmarkEnd w:id="1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44,1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58,4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88,4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289,3</w:t>
            </w:r>
          </w:p>
        </w:tc>
        <w:tc>
          <w:tcPr>
            <w:tcW w:w="8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300,0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95,0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>
            <w:r w:rsidRPr="002652DC">
              <w:t>оптимизация работы инвестиционного портала МО Каневской район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>
            <w:r w:rsidRPr="002652DC">
              <w:rPr>
                <w:color w:val="000000"/>
              </w:rPr>
              <w:t>Администрация МО Каневской район</w:t>
            </w:r>
          </w:p>
        </w:tc>
      </w:tr>
      <w:tr w:rsidR="00B97FEC" w:rsidRPr="002652DC" w:rsidTr="001D49C4">
        <w:trPr>
          <w:trHeight w:val="405"/>
        </w:trPr>
        <w:tc>
          <w:tcPr>
            <w:tcW w:w="5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>
            <w:r w:rsidRPr="002652DC">
              <w:t>местный бюджет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875,2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44,1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58,4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88,4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289,3</w:t>
            </w:r>
          </w:p>
        </w:tc>
        <w:tc>
          <w:tcPr>
            <w:tcW w:w="8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300,0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95,0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/>
        </w:tc>
      </w:tr>
      <w:tr w:rsidR="00B97FEC" w:rsidRPr="002652DC" w:rsidTr="001D49C4">
        <w:trPr>
          <w:trHeight w:val="480"/>
        </w:trPr>
        <w:tc>
          <w:tcPr>
            <w:tcW w:w="5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>
            <w:r w:rsidRPr="002652DC">
              <w:t>краевой бюджет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8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/>
        </w:tc>
      </w:tr>
      <w:tr w:rsidR="00B97FEC" w:rsidRPr="002652DC" w:rsidTr="001D49C4">
        <w:trPr>
          <w:trHeight w:val="465"/>
        </w:trPr>
        <w:tc>
          <w:tcPr>
            <w:tcW w:w="5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>
            <w:r w:rsidRPr="002652DC"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8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/>
        </w:tc>
      </w:tr>
      <w:tr w:rsidR="00B97FEC" w:rsidRPr="002652DC" w:rsidTr="001D49C4">
        <w:trPr>
          <w:trHeight w:val="450"/>
        </w:trPr>
        <w:tc>
          <w:tcPr>
            <w:tcW w:w="5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>
            <w:r w:rsidRPr="002652DC"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8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/>
        </w:tc>
      </w:tr>
      <w:tr w:rsidR="00B97FEC" w:rsidRPr="002652DC" w:rsidTr="001D49C4">
        <w:trPr>
          <w:trHeight w:val="315"/>
        </w:trPr>
        <w:tc>
          <w:tcPr>
            <w:tcW w:w="5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>
            <w:r w:rsidRPr="002652DC">
              <w:t>2.3.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>
            <w:r w:rsidRPr="002652DC">
              <w:t xml:space="preserve">Услуги по выполнению научно- </w:t>
            </w:r>
            <w:r w:rsidRPr="002652DC">
              <w:lastRenderedPageBreak/>
              <w:t>исследовательской работы по теме «Разработка Стратегии социально-экономического развития муниципального образования Каневской район до 2030 года»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>
            <w:r w:rsidRPr="002652DC">
              <w:lastRenderedPageBreak/>
              <w:t>всего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80,0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80,0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r w:rsidRPr="002652DC">
              <w:t>-</w:t>
            </w:r>
          </w:p>
        </w:tc>
        <w:tc>
          <w:tcPr>
            <w:tcW w:w="8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r w:rsidRPr="002652DC">
              <w:t>-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r w:rsidRPr="002652DC">
              <w:t>-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>
            <w:r w:rsidRPr="002652DC">
              <w:t>документ «Стратегия социально-</w:t>
            </w:r>
            <w:r w:rsidRPr="002652DC">
              <w:lastRenderedPageBreak/>
              <w:t>экономического развития муниципального образования Каневской район до 2030 года»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>
            <w:r w:rsidRPr="002652DC">
              <w:lastRenderedPageBreak/>
              <w:t>Управление экономики администраци</w:t>
            </w:r>
            <w:r w:rsidRPr="002652DC">
              <w:lastRenderedPageBreak/>
              <w:t>и МО Каневской район</w:t>
            </w:r>
          </w:p>
        </w:tc>
      </w:tr>
      <w:tr w:rsidR="00B97FEC" w:rsidRPr="002652DC" w:rsidTr="001D49C4">
        <w:trPr>
          <w:trHeight w:val="375"/>
        </w:trPr>
        <w:tc>
          <w:tcPr>
            <w:tcW w:w="5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>
            <w:r w:rsidRPr="002652DC">
              <w:t>местный бюджет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80,0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80,0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r w:rsidRPr="002652DC">
              <w:t>-</w:t>
            </w:r>
          </w:p>
        </w:tc>
        <w:tc>
          <w:tcPr>
            <w:tcW w:w="8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r w:rsidRPr="002652DC">
              <w:t>-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r w:rsidRPr="002652DC">
              <w:t>-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/>
        </w:tc>
      </w:tr>
      <w:tr w:rsidR="00B97FEC" w:rsidRPr="002652DC" w:rsidTr="001D49C4">
        <w:trPr>
          <w:trHeight w:val="555"/>
        </w:trPr>
        <w:tc>
          <w:tcPr>
            <w:tcW w:w="5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>
            <w:r w:rsidRPr="002652DC">
              <w:t>краевой бюджет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r w:rsidRPr="002652DC">
              <w:t>-</w:t>
            </w:r>
          </w:p>
        </w:tc>
        <w:tc>
          <w:tcPr>
            <w:tcW w:w="8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r w:rsidRPr="002652DC">
              <w:t>-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r w:rsidRPr="002652DC">
              <w:t>-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/>
        </w:tc>
      </w:tr>
      <w:tr w:rsidR="00B97FEC" w:rsidRPr="002652DC" w:rsidTr="001D49C4">
        <w:trPr>
          <w:trHeight w:val="549"/>
        </w:trPr>
        <w:tc>
          <w:tcPr>
            <w:tcW w:w="5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>
            <w:r w:rsidRPr="002652DC"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r w:rsidRPr="002652DC">
              <w:t>-</w:t>
            </w:r>
          </w:p>
        </w:tc>
        <w:tc>
          <w:tcPr>
            <w:tcW w:w="8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r w:rsidRPr="002652DC">
              <w:t>-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r w:rsidRPr="002652DC">
              <w:t>-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/>
        </w:tc>
      </w:tr>
      <w:tr w:rsidR="00B97FEC" w:rsidRPr="002652DC" w:rsidTr="001D49C4">
        <w:trPr>
          <w:trHeight w:val="268"/>
        </w:trPr>
        <w:tc>
          <w:tcPr>
            <w:tcW w:w="5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>
            <w:r w:rsidRPr="002652DC"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0,0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r w:rsidRPr="002652DC">
              <w:t>-</w:t>
            </w:r>
          </w:p>
        </w:tc>
        <w:tc>
          <w:tcPr>
            <w:tcW w:w="8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r w:rsidRPr="002652DC">
              <w:t>-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r w:rsidRPr="002652DC">
              <w:t>-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/>
        </w:tc>
      </w:tr>
      <w:tr w:rsidR="00B97FEC" w:rsidRPr="002652DC" w:rsidTr="001D49C4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B97FEC" w:rsidRPr="002652DC" w:rsidRDefault="00B97FEC" w:rsidP="001D49C4">
            <w:r w:rsidRPr="002652DC">
              <w:rPr>
                <w:sz w:val="22"/>
                <w:szCs w:val="22"/>
                <w:lang w:eastAsia="ar-SA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both"/>
            </w:pPr>
            <w:r w:rsidRPr="002652DC">
              <w:t>6869,4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1387,2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538,1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381,8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643,1</w:t>
            </w:r>
          </w:p>
        </w:tc>
        <w:tc>
          <w:tcPr>
            <w:tcW w:w="8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1915,6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  <w:r w:rsidRPr="002652DC">
              <w:t>2003,6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97FEC" w:rsidRPr="002652DC" w:rsidRDefault="00B97FEC" w:rsidP="001D49C4">
            <w:pPr>
              <w:jc w:val="center"/>
            </w:pPr>
          </w:p>
        </w:tc>
      </w:tr>
    </w:tbl>
    <w:p w:rsidR="00B97FEC" w:rsidRPr="002652DC" w:rsidRDefault="00B97FEC" w:rsidP="00B97FEC"/>
    <w:p w:rsidR="00B97FEC" w:rsidRPr="002652DC" w:rsidRDefault="00B97FEC" w:rsidP="00B97FEC">
      <w:pPr>
        <w:ind w:firstLine="708"/>
        <w:jc w:val="both"/>
        <w:rPr>
          <w:sz w:val="28"/>
          <w:szCs w:val="28"/>
        </w:rPr>
        <w:sectPr w:rsidR="00B97FEC" w:rsidRPr="002652DC">
          <w:headerReference w:type="default" r:id="rId20"/>
          <w:footerReference w:type="default" r:id="rId21"/>
          <w:pgSz w:w="16838" w:h="11906" w:orient="landscape"/>
          <w:pgMar w:top="1701" w:right="1020" w:bottom="567" w:left="1134" w:header="709" w:footer="720" w:gutter="0"/>
          <w:cols w:space="720"/>
          <w:docGrid w:linePitch="360"/>
        </w:sectPr>
      </w:pPr>
      <w:r w:rsidRPr="002652DC">
        <w:rPr>
          <w:sz w:val="28"/>
          <w:szCs w:val="28"/>
        </w:rPr>
        <w:t xml:space="preserve">В соответствии со статьей 14.1 Федерального закона от 24 июля 2007 года № 209-ФЗ «О развитии малого и среднего предпринимательства в Российской Федерации» физические лица, не являющиеся индивидуальными предпринимателями и применяющие специальный налоговый </w:t>
      </w:r>
      <w:hyperlink r:id="rId22" w:tooltip="consultantplus://offline/ref=0B668C16BF655842759E0568D9A26A0E122A24FB6114C1C38A33F69D2C5690513FE42122E7D074571625B67458cDGBM" w:history="1">
        <w:r w:rsidRPr="002652DC">
          <w:rPr>
            <w:sz w:val="28"/>
            <w:szCs w:val="28"/>
          </w:rPr>
          <w:t>режим</w:t>
        </w:r>
      </w:hyperlink>
      <w:r w:rsidRPr="002652DC">
        <w:rPr>
          <w:sz w:val="28"/>
          <w:szCs w:val="28"/>
        </w:rPr>
        <w:t xml:space="preserve"> «Налог на профессиональный доход», вправе обратиться за оказанием поддержки, предусмотренной муниципальной программой (подпрограммой).</w:t>
      </w:r>
    </w:p>
    <w:p w:rsidR="00B97FEC" w:rsidRPr="002652DC" w:rsidRDefault="00B97FEC" w:rsidP="00B97FEC">
      <w:pPr>
        <w:jc w:val="center"/>
      </w:pPr>
      <w:r w:rsidRPr="002652DC">
        <w:rPr>
          <w:bCs/>
          <w:sz w:val="28"/>
          <w:szCs w:val="28"/>
          <w:lang w:eastAsia="ar-SA"/>
        </w:rPr>
        <w:lastRenderedPageBreak/>
        <w:t>4. Обоснование ресурсного обеспечения муниципальной программы</w:t>
      </w:r>
    </w:p>
    <w:p w:rsidR="00B97FEC" w:rsidRPr="002652DC" w:rsidRDefault="00B97FEC" w:rsidP="00B97FEC">
      <w:pPr>
        <w:jc w:val="center"/>
        <w:rPr>
          <w:b/>
          <w:bCs/>
          <w:sz w:val="28"/>
          <w:szCs w:val="28"/>
        </w:rPr>
      </w:pPr>
    </w:p>
    <w:p w:rsidR="00B97FEC" w:rsidRPr="002652DC" w:rsidRDefault="00B97FEC" w:rsidP="00B97FEC">
      <w:pPr>
        <w:ind w:firstLine="708"/>
        <w:jc w:val="both"/>
      </w:pPr>
      <w:r w:rsidRPr="002652DC">
        <w:rPr>
          <w:sz w:val="28"/>
          <w:szCs w:val="28"/>
          <w:lang w:eastAsia="ar-SA"/>
        </w:rPr>
        <w:t xml:space="preserve">4.1. Общий объем финансирования муниципальной программы осуществляется за счет средств бюджета муниципального образования Каневской район  и составляет </w:t>
      </w:r>
      <w:r w:rsidRPr="002652DC">
        <w:rPr>
          <w:sz w:val="28"/>
        </w:rPr>
        <w:t>6869,4</w:t>
      </w:r>
      <w:r w:rsidRPr="002652DC">
        <w:rPr>
          <w:sz w:val="28"/>
          <w:szCs w:val="28"/>
          <w:lang w:eastAsia="ar-SA"/>
        </w:rPr>
        <w:t xml:space="preserve"> тыс. руб., в том числе по годам:</w:t>
      </w:r>
    </w:p>
    <w:p w:rsidR="00B97FEC" w:rsidRPr="002652DC" w:rsidRDefault="00B97FEC" w:rsidP="00B97FEC">
      <w:r w:rsidRPr="002652DC">
        <w:rPr>
          <w:sz w:val="28"/>
          <w:szCs w:val="28"/>
        </w:rPr>
        <w:tab/>
        <w:t>2019 год - 1387,2 тыс. рублей;</w:t>
      </w:r>
    </w:p>
    <w:p w:rsidR="00B97FEC" w:rsidRPr="002652DC" w:rsidRDefault="00B97FEC" w:rsidP="00B97FEC">
      <w:r w:rsidRPr="002652DC">
        <w:rPr>
          <w:sz w:val="28"/>
          <w:szCs w:val="28"/>
        </w:rPr>
        <w:tab/>
        <w:t>2020 год - 538,1 тыс. рублей;</w:t>
      </w:r>
    </w:p>
    <w:p w:rsidR="00B97FEC" w:rsidRPr="002652DC" w:rsidRDefault="00B97FEC" w:rsidP="00B97FEC">
      <w:r w:rsidRPr="002652DC">
        <w:rPr>
          <w:sz w:val="28"/>
          <w:szCs w:val="28"/>
        </w:rPr>
        <w:tab/>
        <w:t>2021 год - 381,8 тыс. рублей;</w:t>
      </w:r>
    </w:p>
    <w:p w:rsidR="00B97FEC" w:rsidRPr="002652DC" w:rsidRDefault="00B97FEC" w:rsidP="00B97FEC">
      <w:r w:rsidRPr="002652DC">
        <w:rPr>
          <w:sz w:val="28"/>
          <w:szCs w:val="28"/>
        </w:rPr>
        <w:tab/>
        <w:t xml:space="preserve">2022 год - </w:t>
      </w:r>
      <w:r w:rsidRPr="002652DC">
        <w:rPr>
          <w:sz w:val="28"/>
        </w:rPr>
        <w:t>643,1</w:t>
      </w:r>
      <w:r w:rsidRPr="002652DC">
        <w:rPr>
          <w:sz w:val="28"/>
          <w:szCs w:val="28"/>
        </w:rPr>
        <w:t xml:space="preserve"> тыс. рублей;</w:t>
      </w:r>
    </w:p>
    <w:p w:rsidR="00B97FEC" w:rsidRPr="002652DC" w:rsidRDefault="00B97FEC" w:rsidP="00B97FEC">
      <w:r w:rsidRPr="002652DC">
        <w:rPr>
          <w:sz w:val="28"/>
          <w:szCs w:val="28"/>
        </w:rPr>
        <w:tab/>
        <w:t>2023 год - 1915,6 тыс. рублей;</w:t>
      </w:r>
    </w:p>
    <w:p w:rsidR="00B97FEC" w:rsidRPr="002652DC" w:rsidRDefault="00B97FEC" w:rsidP="00B97FEC">
      <w:pPr>
        <w:ind w:firstLine="708"/>
        <w:jc w:val="both"/>
      </w:pPr>
      <w:r w:rsidRPr="002652DC">
        <w:rPr>
          <w:sz w:val="28"/>
          <w:szCs w:val="28"/>
          <w:lang w:eastAsia="ar-SA"/>
        </w:rPr>
        <w:t>2024 год - 2003,6 тыс. рублей.</w:t>
      </w:r>
    </w:p>
    <w:p w:rsidR="00B97FEC" w:rsidRPr="002652DC" w:rsidRDefault="00B97FEC" w:rsidP="00B97FEC">
      <w:pPr>
        <w:ind w:firstLine="708"/>
        <w:jc w:val="both"/>
      </w:pPr>
      <w:r w:rsidRPr="002652DC">
        <w:rPr>
          <w:sz w:val="28"/>
          <w:szCs w:val="28"/>
          <w:lang w:eastAsia="ar-SA"/>
        </w:rPr>
        <w:t>По подпрограммам муниципальной программы:</w:t>
      </w:r>
    </w:p>
    <w:p w:rsidR="00B97FEC" w:rsidRPr="002652DC" w:rsidRDefault="00B97FEC" w:rsidP="00B97FEC">
      <w:pPr>
        <w:ind w:firstLine="708"/>
        <w:jc w:val="both"/>
      </w:pPr>
      <w:r w:rsidRPr="002652DC">
        <w:rPr>
          <w:color w:val="000000"/>
          <w:sz w:val="28"/>
          <w:szCs w:val="28"/>
          <w:lang w:eastAsia="ar-SA"/>
        </w:rPr>
        <w:t>4.1.1.</w:t>
      </w:r>
      <w:r w:rsidRPr="002652DC">
        <w:rPr>
          <w:bCs/>
          <w:color w:val="000000"/>
          <w:sz w:val="28"/>
          <w:szCs w:val="28"/>
          <w:lang w:eastAsia="ar-SA"/>
        </w:rPr>
        <w:t>Подпрограмма</w:t>
      </w:r>
      <w:r w:rsidR="0087681F">
        <w:rPr>
          <w:bCs/>
          <w:color w:val="000000"/>
          <w:sz w:val="28"/>
          <w:szCs w:val="28"/>
          <w:lang w:eastAsia="ar-SA"/>
        </w:rPr>
        <w:t xml:space="preserve"> </w:t>
      </w:r>
      <w:r w:rsidRPr="002652DC">
        <w:rPr>
          <w:bCs/>
          <w:sz w:val="28"/>
          <w:szCs w:val="28"/>
          <w:lang w:eastAsia="ar-SA"/>
        </w:rPr>
        <w:t>«Муниципальная поддержка субъектов малого и среднего предпринимательства в муниципальном образовании Каневской район на 2019-2024 годы».</w:t>
      </w:r>
      <w:r w:rsidRPr="002652DC">
        <w:rPr>
          <w:color w:val="000000"/>
          <w:sz w:val="28"/>
          <w:szCs w:val="28"/>
          <w:lang w:eastAsia="ar-SA"/>
        </w:rPr>
        <w:t xml:space="preserve"> Общий объем финансирования подпрограммы за счет средств бюджета муниципального образования Каневской район составляет  </w:t>
      </w:r>
      <w:r w:rsidRPr="002652DC">
        <w:rPr>
          <w:sz w:val="28"/>
          <w:lang w:eastAsia="ar-SA"/>
        </w:rPr>
        <w:t xml:space="preserve">2302,9 </w:t>
      </w:r>
      <w:r w:rsidRPr="002652DC">
        <w:rPr>
          <w:color w:val="000000"/>
          <w:sz w:val="28"/>
          <w:szCs w:val="28"/>
          <w:lang w:eastAsia="ar-SA"/>
        </w:rPr>
        <w:t>тыс. рублей, в том числе по годам:</w:t>
      </w:r>
    </w:p>
    <w:p w:rsidR="00B97FEC" w:rsidRPr="002652DC" w:rsidRDefault="00B97FEC" w:rsidP="00B97FEC">
      <w:pPr>
        <w:ind w:firstLine="708"/>
        <w:jc w:val="both"/>
      </w:pPr>
      <w:r w:rsidRPr="002652DC">
        <w:rPr>
          <w:sz w:val="28"/>
          <w:szCs w:val="28"/>
          <w:lang w:eastAsia="ar-SA"/>
        </w:rPr>
        <w:t>2019 год - 413,7 тыс. рублей;</w:t>
      </w:r>
    </w:p>
    <w:p w:rsidR="00B97FEC" w:rsidRPr="002652DC" w:rsidRDefault="00B97FEC" w:rsidP="00B97FEC">
      <w:pPr>
        <w:ind w:firstLine="708"/>
        <w:jc w:val="both"/>
      </w:pPr>
      <w:r w:rsidRPr="002652DC">
        <w:rPr>
          <w:sz w:val="28"/>
          <w:szCs w:val="28"/>
          <w:lang w:eastAsia="ar-SA"/>
        </w:rPr>
        <w:t>2020 год - 436,8 тыс. рублей;</w:t>
      </w:r>
    </w:p>
    <w:p w:rsidR="00B97FEC" w:rsidRPr="002652DC" w:rsidRDefault="00B97FEC" w:rsidP="00B97FEC">
      <w:pPr>
        <w:ind w:firstLine="708"/>
        <w:jc w:val="both"/>
      </w:pPr>
      <w:r w:rsidRPr="002652DC">
        <w:rPr>
          <w:sz w:val="28"/>
          <w:szCs w:val="28"/>
          <w:lang w:eastAsia="ar-SA"/>
        </w:rPr>
        <w:t>2021 год - 274,4 тыс. рублей;</w:t>
      </w:r>
    </w:p>
    <w:p w:rsidR="00B97FEC" w:rsidRPr="002652DC" w:rsidRDefault="00B97FEC" w:rsidP="00B97FEC">
      <w:pPr>
        <w:ind w:firstLine="708"/>
        <w:jc w:val="both"/>
      </w:pPr>
      <w:r w:rsidRPr="002652DC">
        <w:rPr>
          <w:sz w:val="28"/>
          <w:szCs w:val="28"/>
          <w:lang w:eastAsia="ar-SA"/>
        </w:rPr>
        <w:t xml:space="preserve">2022 год - </w:t>
      </w:r>
      <w:r w:rsidRPr="002652DC">
        <w:rPr>
          <w:sz w:val="28"/>
          <w:lang w:eastAsia="ar-SA"/>
        </w:rPr>
        <w:t>353,8</w:t>
      </w:r>
      <w:r w:rsidRPr="002652DC">
        <w:rPr>
          <w:sz w:val="28"/>
          <w:szCs w:val="28"/>
          <w:lang w:eastAsia="ar-SA"/>
        </w:rPr>
        <w:t xml:space="preserve"> тыс. рублей;</w:t>
      </w:r>
    </w:p>
    <w:p w:rsidR="00B97FEC" w:rsidRPr="002652DC" w:rsidRDefault="00B97FEC" w:rsidP="00B97FEC">
      <w:pPr>
        <w:ind w:firstLine="708"/>
        <w:jc w:val="both"/>
      </w:pPr>
      <w:r w:rsidRPr="002652DC">
        <w:rPr>
          <w:sz w:val="28"/>
          <w:szCs w:val="28"/>
          <w:lang w:eastAsia="ar-SA"/>
        </w:rPr>
        <w:t>2023 год - 405,6 тыс. рублей;</w:t>
      </w:r>
    </w:p>
    <w:p w:rsidR="00B97FEC" w:rsidRPr="002652DC" w:rsidRDefault="00B97FEC" w:rsidP="00B97FEC">
      <w:pPr>
        <w:ind w:firstLine="708"/>
        <w:jc w:val="both"/>
      </w:pPr>
      <w:r w:rsidRPr="002652DC">
        <w:rPr>
          <w:sz w:val="28"/>
          <w:szCs w:val="28"/>
          <w:lang w:eastAsia="ar-SA"/>
        </w:rPr>
        <w:t>2024 год - 418,6 тыс. рублей.</w:t>
      </w:r>
    </w:p>
    <w:p w:rsidR="00B97FEC" w:rsidRPr="002652DC" w:rsidRDefault="00B97FEC" w:rsidP="00B97FEC">
      <w:pPr>
        <w:ind w:firstLine="708"/>
        <w:jc w:val="both"/>
      </w:pPr>
      <w:r w:rsidRPr="002652DC">
        <w:rPr>
          <w:sz w:val="28"/>
          <w:szCs w:val="28"/>
          <w:lang w:eastAsia="ar-SA"/>
        </w:rPr>
        <w:t xml:space="preserve">В течение реализации программы возможно привлечение средств из федерального и краевого бюджетов. </w:t>
      </w:r>
      <w:r w:rsidRPr="002652DC">
        <w:rPr>
          <w:color w:val="000000"/>
          <w:sz w:val="28"/>
          <w:szCs w:val="28"/>
          <w:lang w:eastAsia="ar-SA"/>
        </w:rPr>
        <w:t>Для привлечения средств федерального и краевого бюджетов необходимо участие администрации муниципального образования Каневской район в соответствующем конкурсном отборе муниципальных образований  Краснодарского края.</w:t>
      </w:r>
    </w:p>
    <w:p w:rsidR="00B97FEC" w:rsidRPr="002652DC" w:rsidRDefault="00B97FEC" w:rsidP="00B97FEC">
      <w:pPr>
        <w:ind w:firstLine="708"/>
        <w:jc w:val="both"/>
      </w:pPr>
      <w:r w:rsidRPr="002652DC">
        <w:rPr>
          <w:sz w:val="28"/>
          <w:szCs w:val="28"/>
          <w:lang w:eastAsia="ar-SA"/>
        </w:rPr>
        <w:t xml:space="preserve">4.1.2. </w:t>
      </w:r>
      <w:r w:rsidRPr="002652DC">
        <w:rPr>
          <w:bCs/>
          <w:color w:val="000000"/>
          <w:sz w:val="28"/>
          <w:szCs w:val="28"/>
          <w:lang w:eastAsia="ar-SA"/>
        </w:rPr>
        <w:t>Подпрограмма</w:t>
      </w:r>
      <w:r w:rsidR="00ED6362">
        <w:rPr>
          <w:bCs/>
          <w:color w:val="000000"/>
          <w:sz w:val="28"/>
          <w:szCs w:val="28"/>
          <w:lang w:eastAsia="ar-SA"/>
        </w:rPr>
        <w:t xml:space="preserve"> </w:t>
      </w:r>
      <w:bookmarkStart w:id="2" w:name="_GoBack"/>
      <w:bookmarkEnd w:id="2"/>
      <w:r w:rsidRPr="002652DC">
        <w:rPr>
          <w:bCs/>
          <w:sz w:val="28"/>
          <w:szCs w:val="28"/>
          <w:lang w:eastAsia="ar-SA"/>
        </w:rPr>
        <w:t>«</w:t>
      </w:r>
      <w:r w:rsidRPr="002652DC">
        <w:rPr>
          <w:bCs/>
          <w:sz w:val="28"/>
          <w:szCs w:val="28"/>
        </w:rPr>
        <w:t>Формирование и продвижение экономически и инвестиционно - привлекательного образа муниципального образования Каневской район на 2019-2024 годы».</w:t>
      </w:r>
      <w:r w:rsidRPr="002652DC">
        <w:rPr>
          <w:sz w:val="28"/>
          <w:szCs w:val="28"/>
        </w:rPr>
        <w:t xml:space="preserve"> Общий объем финансирования подпрограммы </w:t>
      </w:r>
      <w:r w:rsidRPr="002652DC">
        <w:rPr>
          <w:color w:val="000000"/>
          <w:sz w:val="28"/>
          <w:szCs w:val="28"/>
          <w:lang w:eastAsia="ar-SA"/>
        </w:rPr>
        <w:t xml:space="preserve">за счет средств бюджета муниципального образования Каневской район составляет </w:t>
      </w:r>
      <w:r w:rsidRPr="002652DC">
        <w:rPr>
          <w:sz w:val="28"/>
          <w:lang w:eastAsia="ar-SA"/>
        </w:rPr>
        <w:t>4566,5</w:t>
      </w:r>
      <w:r w:rsidRPr="002652DC">
        <w:rPr>
          <w:color w:val="000000"/>
          <w:sz w:val="28"/>
          <w:szCs w:val="28"/>
          <w:lang w:eastAsia="ar-SA"/>
        </w:rPr>
        <w:t xml:space="preserve"> тыс. рублей, в том числе по годам:</w:t>
      </w:r>
    </w:p>
    <w:p w:rsidR="00B97FEC" w:rsidRPr="002652DC" w:rsidRDefault="00B97FEC" w:rsidP="00B97FEC">
      <w:pPr>
        <w:ind w:firstLine="708"/>
        <w:jc w:val="both"/>
      </w:pPr>
      <w:r w:rsidRPr="002652DC">
        <w:rPr>
          <w:sz w:val="28"/>
          <w:szCs w:val="28"/>
          <w:lang w:eastAsia="ar-SA"/>
        </w:rPr>
        <w:t xml:space="preserve">2019 год - </w:t>
      </w:r>
      <w:r w:rsidRPr="002652DC">
        <w:rPr>
          <w:sz w:val="28"/>
          <w:szCs w:val="28"/>
        </w:rPr>
        <w:t xml:space="preserve">973,5 </w:t>
      </w:r>
      <w:r w:rsidRPr="002652DC">
        <w:rPr>
          <w:sz w:val="28"/>
          <w:szCs w:val="28"/>
          <w:lang w:eastAsia="ar-SA"/>
        </w:rPr>
        <w:t>тыс. рублей;</w:t>
      </w:r>
    </w:p>
    <w:p w:rsidR="00B97FEC" w:rsidRPr="002652DC" w:rsidRDefault="00B97FEC" w:rsidP="00B97FEC">
      <w:pPr>
        <w:ind w:firstLine="708"/>
        <w:jc w:val="both"/>
      </w:pPr>
      <w:r w:rsidRPr="002652DC">
        <w:rPr>
          <w:sz w:val="28"/>
          <w:szCs w:val="28"/>
          <w:lang w:eastAsia="ar-SA"/>
        </w:rPr>
        <w:t xml:space="preserve">2020 год - </w:t>
      </w:r>
      <w:r w:rsidRPr="002652DC">
        <w:rPr>
          <w:color w:val="000000"/>
          <w:sz w:val="28"/>
          <w:szCs w:val="28"/>
          <w:lang w:eastAsia="ar-SA"/>
        </w:rPr>
        <w:t>101,3</w:t>
      </w:r>
      <w:r w:rsidRPr="002652DC">
        <w:rPr>
          <w:sz w:val="28"/>
          <w:szCs w:val="28"/>
          <w:lang w:eastAsia="ar-SA"/>
        </w:rPr>
        <w:t xml:space="preserve"> тыс. рублей;</w:t>
      </w:r>
    </w:p>
    <w:p w:rsidR="00B97FEC" w:rsidRPr="002652DC" w:rsidRDefault="00B97FEC" w:rsidP="00B97FEC">
      <w:pPr>
        <w:ind w:firstLine="708"/>
        <w:jc w:val="both"/>
      </w:pPr>
      <w:r w:rsidRPr="002652DC">
        <w:rPr>
          <w:sz w:val="28"/>
          <w:szCs w:val="28"/>
          <w:lang w:eastAsia="ar-SA"/>
        </w:rPr>
        <w:t xml:space="preserve">2021 год - </w:t>
      </w:r>
      <w:r w:rsidRPr="002652DC">
        <w:rPr>
          <w:sz w:val="28"/>
          <w:szCs w:val="28"/>
        </w:rPr>
        <w:t>107,4</w:t>
      </w:r>
      <w:r w:rsidRPr="002652DC">
        <w:rPr>
          <w:sz w:val="28"/>
          <w:szCs w:val="28"/>
          <w:lang w:eastAsia="ar-SA"/>
        </w:rPr>
        <w:t xml:space="preserve"> тыс. рублей;</w:t>
      </w:r>
    </w:p>
    <w:p w:rsidR="00B97FEC" w:rsidRPr="002652DC" w:rsidRDefault="00B97FEC" w:rsidP="00B97FEC">
      <w:pPr>
        <w:ind w:firstLine="708"/>
        <w:jc w:val="both"/>
      </w:pPr>
      <w:r w:rsidRPr="002652DC">
        <w:rPr>
          <w:sz w:val="28"/>
          <w:szCs w:val="28"/>
          <w:lang w:eastAsia="ar-SA"/>
        </w:rPr>
        <w:t xml:space="preserve">2022 год - </w:t>
      </w:r>
      <w:r w:rsidRPr="002652DC">
        <w:rPr>
          <w:sz w:val="28"/>
          <w:lang w:eastAsia="ar-SA"/>
        </w:rPr>
        <w:t>289,3</w:t>
      </w:r>
      <w:r w:rsidRPr="002652DC">
        <w:rPr>
          <w:sz w:val="28"/>
          <w:szCs w:val="28"/>
        </w:rPr>
        <w:t xml:space="preserve"> </w:t>
      </w:r>
      <w:r w:rsidRPr="002652DC">
        <w:rPr>
          <w:sz w:val="28"/>
          <w:szCs w:val="28"/>
          <w:lang w:eastAsia="ar-SA"/>
        </w:rPr>
        <w:t>тыс. рублей;</w:t>
      </w:r>
    </w:p>
    <w:p w:rsidR="00B97FEC" w:rsidRPr="002652DC" w:rsidRDefault="00B97FEC" w:rsidP="00B97FEC">
      <w:pPr>
        <w:ind w:firstLine="708"/>
        <w:jc w:val="both"/>
      </w:pPr>
      <w:r w:rsidRPr="002652DC">
        <w:rPr>
          <w:sz w:val="28"/>
          <w:szCs w:val="28"/>
          <w:lang w:eastAsia="ar-SA"/>
        </w:rPr>
        <w:t>2023 год - 1510,0 тыс. рублей;</w:t>
      </w:r>
    </w:p>
    <w:p w:rsidR="00B97FEC" w:rsidRPr="002652DC" w:rsidRDefault="00B97FEC" w:rsidP="00B97FEC">
      <w:pPr>
        <w:ind w:firstLine="708"/>
        <w:jc w:val="both"/>
      </w:pPr>
      <w:r w:rsidRPr="002652DC">
        <w:rPr>
          <w:sz w:val="28"/>
          <w:szCs w:val="28"/>
          <w:lang w:eastAsia="ar-SA"/>
        </w:rPr>
        <w:t>2024 год - 1585,0 тыс. рублей.</w:t>
      </w:r>
    </w:p>
    <w:p w:rsidR="00B97FEC" w:rsidRPr="002652DC" w:rsidRDefault="00B97FEC" w:rsidP="00B97FEC">
      <w:pPr>
        <w:jc w:val="both"/>
        <w:rPr>
          <w:color w:val="000000"/>
          <w:sz w:val="28"/>
          <w:szCs w:val="28"/>
        </w:rPr>
      </w:pPr>
    </w:p>
    <w:p w:rsidR="00B97FEC" w:rsidRPr="002652DC" w:rsidRDefault="00B97FEC" w:rsidP="00B97FEC">
      <w:pPr>
        <w:ind w:firstLine="855"/>
        <w:jc w:val="center"/>
      </w:pPr>
      <w:r w:rsidRPr="002652DC">
        <w:rPr>
          <w:bCs/>
          <w:sz w:val="28"/>
          <w:szCs w:val="28"/>
          <w:lang w:eastAsia="ar-SA"/>
        </w:rPr>
        <w:t>5. Методика оценки эффективности реализации муниципальной программы</w:t>
      </w:r>
    </w:p>
    <w:p w:rsidR="00B97FEC" w:rsidRPr="002652DC" w:rsidRDefault="00B97FEC" w:rsidP="00B97FEC">
      <w:pPr>
        <w:ind w:firstLine="855"/>
        <w:jc w:val="center"/>
        <w:rPr>
          <w:bCs/>
          <w:sz w:val="28"/>
          <w:szCs w:val="28"/>
        </w:rPr>
      </w:pPr>
    </w:p>
    <w:p w:rsidR="00B97FEC" w:rsidRPr="002652DC" w:rsidRDefault="00B97FEC" w:rsidP="00B97FEC">
      <w:pPr>
        <w:ind w:firstLine="709"/>
        <w:jc w:val="both"/>
      </w:pPr>
      <w:r w:rsidRPr="002652DC">
        <w:rPr>
          <w:sz w:val="28"/>
          <w:szCs w:val="28"/>
          <w:lang w:eastAsia="ar-SA"/>
        </w:rPr>
        <w:t xml:space="preserve">Оценка эффективности реализации муниципальной программы  </w:t>
      </w:r>
      <w:r w:rsidRPr="002652DC">
        <w:rPr>
          <w:sz w:val="28"/>
          <w:szCs w:val="28"/>
          <w:lang w:eastAsia="ar-SA"/>
        </w:rPr>
        <w:lastRenderedPageBreak/>
        <w:t>проводится ежегодно  по типовой методике, предусмотренной Порядком принятия решения о разработке, формирования, реализации и оценки эффективности реализации муниципальных программ муниципального образования Каневской район, утвержденной постановлением администрации муниципального образования Каневской район от 18 августа 2014 года  № 1155 «Об утверждении Порядка принятия решения о разработке, формирования, реализации и оценки эффективности реализации муниципальных программ муниципального образования Каневской район».</w:t>
      </w:r>
    </w:p>
    <w:p w:rsidR="00B97FEC" w:rsidRPr="002652DC" w:rsidRDefault="00B97FEC" w:rsidP="00B97FEC">
      <w:pPr>
        <w:rPr>
          <w:bCs/>
          <w:sz w:val="28"/>
          <w:szCs w:val="28"/>
        </w:rPr>
      </w:pPr>
    </w:p>
    <w:p w:rsidR="00B97FEC" w:rsidRPr="002652DC" w:rsidRDefault="00B97FEC" w:rsidP="00B97FEC">
      <w:pPr>
        <w:ind w:firstLine="855"/>
        <w:jc w:val="center"/>
      </w:pPr>
      <w:r w:rsidRPr="002652DC">
        <w:rPr>
          <w:bCs/>
          <w:sz w:val="28"/>
          <w:szCs w:val="28"/>
          <w:lang w:eastAsia="ar-SA"/>
        </w:rPr>
        <w:t>6. Механизм реализации муниципальной программы</w:t>
      </w:r>
    </w:p>
    <w:p w:rsidR="00B97FEC" w:rsidRPr="002652DC" w:rsidRDefault="00B97FEC" w:rsidP="00B97FEC">
      <w:pPr>
        <w:ind w:firstLine="855"/>
        <w:jc w:val="center"/>
      </w:pPr>
      <w:r w:rsidRPr="002652DC">
        <w:rPr>
          <w:bCs/>
          <w:sz w:val="28"/>
          <w:szCs w:val="28"/>
          <w:lang w:eastAsia="ar-SA"/>
        </w:rPr>
        <w:t>и контроль ее выполнения</w:t>
      </w:r>
    </w:p>
    <w:p w:rsidR="00B97FEC" w:rsidRPr="002652DC" w:rsidRDefault="00B97FEC" w:rsidP="00B97FEC">
      <w:pPr>
        <w:ind w:firstLine="855"/>
        <w:jc w:val="center"/>
        <w:rPr>
          <w:bCs/>
          <w:sz w:val="28"/>
          <w:szCs w:val="28"/>
        </w:rPr>
      </w:pPr>
    </w:p>
    <w:p w:rsidR="00B97FEC" w:rsidRPr="002652DC" w:rsidRDefault="00B97FEC" w:rsidP="00B97FEC">
      <w:pPr>
        <w:ind w:firstLine="708"/>
        <w:jc w:val="both"/>
      </w:pPr>
      <w:bookmarkStart w:id="3" w:name="sub_410"/>
      <w:r w:rsidRPr="002652DC">
        <w:rPr>
          <w:sz w:val="28"/>
          <w:szCs w:val="28"/>
        </w:rPr>
        <w:t xml:space="preserve">Текущее управление муниципальной программой </w:t>
      </w:r>
      <w:bookmarkEnd w:id="3"/>
      <w:r w:rsidRPr="002652DC">
        <w:rPr>
          <w:sz w:val="28"/>
          <w:szCs w:val="28"/>
        </w:rPr>
        <w:t>осуществляет ее координатор, который:</w:t>
      </w:r>
    </w:p>
    <w:p w:rsidR="00B97FEC" w:rsidRPr="002652DC" w:rsidRDefault="00B97FEC" w:rsidP="00B97FEC">
      <w:pPr>
        <w:ind w:firstLine="708"/>
        <w:jc w:val="both"/>
      </w:pPr>
      <w:r w:rsidRPr="002652DC">
        <w:rPr>
          <w:sz w:val="28"/>
          <w:szCs w:val="28"/>
        </w:rPr>
        <w:t>- принимает решение о необходимости внесения в установленном порядке изменений в муниципальную программу;</w:t>
      </w:r>
    </w:p>
    <w:p w:rsidR="00B97FEC" w:rsidRPr="002652DC" w:rsidRDefault="00B97FEC" w:rsidP="00B97FEC">
      <w:pPr>
        <w:ind w:firstLine="708"/>
        <w:jc w:val="both"/>
      </w:pPr>
      <w:r w:rsidRPr="002652DC">
        <w:rPr>
          <w:sz w:val="28"/>
          <w:szCs w:val="28"/>
        </w:rPr>
        <w:t>- несет ответственность за достижение целевых показателей муниципальной программы;</w:t>
      </w:r>
    </w:p>
    <w:p w:rsidR="00B97FEC" w:rsidRPr="002652DC" w:rsidRDefault="00B97FEC" w:rsidP="00B97FEC">
      <w:pPr>
        <w:ind w:firstLine="708"/>
        <w:jc w:val="both"/>
      </w:pPr>
      <w:r w:rsidRPr="002652DC">
        <w:rPr>
          <w:sz w:val="28"/>
          <w:szCs w:val="28"/>
        </w:rPr>
        <w:t>- проводит мониторинг реализации муниципальной программы и анализ отчетности, представляемой координаторами подпрограмм и участниками муниципальной программы;</w:t>
      </w:r>
    </w:p>
    <w:p w:rsidR="00B97FEC" w:rsidRPr="002652DC" w:rsidRDefault="00B97FEC" w:rsidP="00B97FEC">
      <w:pPr>
        <w:ind w:firstLine="708"/>
        <w:jc w:val="both"/>
      </w:pPr>
      <w:r w:rsidRPr="002652DC">
        <w:rPr>
          <w:sz w:val="28"/>
          <w:szCs w:val="28"/>
        </w:rPr>
        <w:t>- готовит ежегодный доклад о ходе реализации муниципальной программы и оценке эффективности ее реализации (далее - доклад о ходе реализации муниципальной программы);</w:t>
      </w:r>
    </w:p>
    <w:p w:rsidR="00B97FEC" w:rsidRPr="002652DC" w:rsidRDefault="00B97FEC" w:rsidP="00B97FEC">
      <w:pPr>
        <w:ind w:firstLine="708"/>
        <w:jc w:val="both"/>
      </w:pPr>
      <w:r w:rsidRPr="002652DC">
        <w:rPr>
          <w:sz w:val="28"/>
          <w:szCs w:val="28"/>
        </w:rPr>
        <w:t>- 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в информационно-телекоммуникационной сети "Интернет";</w:t>
      </w:r>
    </w:p>
    <w:p w:rsidR="00B97FEC" w:rsidRPr="002652DC" w:rsidRDefault="00B97FEC" w:rsidP="00B97FEC">
      <w:pPr>
        <w:ind w:firstLine="708"/>
        <w:jc w:val="both"/>
      </w:pPr>
      <w:r w:rsidRPr="002652DC">
        <w:rPr>
          <w:sz w:val="28"/>
          <w:szCs w:val="28"/>
        </w:rPr>
        <w:t>- размещает информацию о ходе реализации и достигнутых результатах муниципальной программы на официальном сайте в информационно-телекоммуникационной сети "Интернет";</w:t>
      </w:r>
    </w:p>
    <w:p w:rsidR="00B97FEC" w:rsidRPr="002652DC" w:rsidRDefault="00B97FEC" w:rsidP="00B97FEC">
      <w:pPr>
        <w:ind w:firstLine="708"/>
        <w:jc w:val="both"/>
      </w:pPr>
      <w:r w:rsidRPr="002652DC">
        <w:rPr>
          <w:sz w:val="28"/>
          <w:szCs w:val="28"/>
        </w:rPr>
        <w:t>- осуществляет иные полномочия, установленные муниципальной программой.</w:t>
      </w:r>
    </w:p>
    <w:p w:rsidR="00B97FEC" w:rsidRPr="002652DC" w:rsidRDefault="00B97FEC" w:rsidP="00B97FEC">
      <w:pPr>
        <w:ind w:firstLine="708"/>
        <w:jc w:val="both"/>
      </w:pPr>
      <w:r w:rsidRPr="002652DC">
        <w:rPr>
          <w:sz w:val="28"/>
          <w:szCs w:val="28"/>
        </w:rPr>
        <w:t>Текущее управление подпрограммой осуществляет ее координатор, который:</w:t>
      </w:r>
      <w:bookmarkStart w:id="4" w:name="sub_420"/>
      <w:bookmarkEnd w:id="4"/>
    </w:p>
    <w:p w:rsidR="00B97FEC" w:rsidRPr="002652DC" w:rsidRDefault="00B97FEC" w:rsidP="00B97FEC">
      <w:pPr>
        <w:ind w:firstLine="708"/>
        <w:jc w:val="both"/>
      </w:pPr>
      <w:r w:rsidRPr="002652DC">
        <w:rPr>
          <w:sz w:val="28"/>
          <w:szCs w:val="28"/>
        </w:rPr>
        <w:t>- организует работу по достижению целевых показателей подпрограммы;</w:t>
      </w:r>
    </w:p>
    <w:p w:rsidR="00B97FEC" w:rsidRPr="002652DC" w:rsidRDefault="00B97FEC" w:rsidP="00B97FEC">
      <w:pPr>
        <w:spacing w:line="283" w:lineRule="atLeast"/>
        <w:ind w:firstLine="708"/>
        <w:contextualSpacing/>
        <w:jc w:val="both"/>
      </w:pPr>
      <w:r w:rsidRPr="002652DC">
        <w:rPr>
          <w:sz w:val="28"/>
          <w:szCs w:val="28"/>
        </w:rPr>
        <w:t>- представляет координатору муниципальной программы отчетность о реализации подпрограммы, а также информацию, необходимую для проведения оценки эффективности реализации муниципальной программы, мониторинга ее реализации и подготовки доклада о ходе реализации муниципальной программы;</w:t>
      </w:r>
    </w:p>
    <w:p w:rsidR="00B97FEC" w:rsidRPr="002652DC" w:rsidRDefault="00B97FEC" w:rsidP="00B97FEC">
      <w:pPr>
        <w:tabs>
          <w:tab w:val="left" w:pos="709"/>
        </w:tabs>
        <w:spacing w:line="283" w:lineRule="atLeast"/>
        <w:ind w:firstLine="708"/>
        <w:contextualSpacing/>
        <w:jc w:val="both"/>
      </w:pPr>
      <w:r w:rsidRPr="002652DC">
        <w:rPr>
          <w:sz w:val="28"/>
          <w:szCs w:val="28"/>
        </w:rPr>
        <w:t>- осуществляет подготовку предложений по объемам и источникам средств реализации подпрограмм, отдельных мероприятий муниципальной программы;</w:t>
      </w:r>
    </w:p>
    <w:p w:rsidR="00B97FEC" w:rsidRPr="002652DC" w:rsidRDefault="00B97FEC" w:rsidP="00B97FEC">
      <w:pPr>
        <w:spacing w:line="283" w:lineRule="atLeast"/>
        <w:ind w:firstLine="709"/>
        <w:contextualSpacing/>
        <w:jc w:val="both"/>
      </w:pPr>
      <w:r w:rsidRPr="002652DC">
        <w:rPr>
          <w:sz w:val="28"/>
          <w:szCs w:val="28"/>
        </w:rPr>
        <w:lastRenderedPageBreak/>
        <w:t>- осуществляет иные полномочия, установленные муниципальной программой (подпрограммой).</w:t>
      </w:r>
    </w:p>
    <w:p w:rsidR="00B97FEC" w:rsidRPr="002652DC" w:rsidRDefault="00B97FEC" w:rsidP="00B97FEC">
      <w:pPr>
        <w:spacing w:line="283" w:lineRule="atLeast"/>
        <w:ind w:firstLine="708"/>
        <w:contextualSpacing/>
        <w:jc w:val="both"/>
      </w:pPr>
      <w:bookmarkStart w:id="5" w:name="sub_43"/>
      <w:r w:rsidRPr="002652DC">
        <w:rPr>
          <w:sz w:val="28"/>
          <w:szCs w:val="28"/>
        </w:rPr>
        <w:t xml:space="preserve">Координатор муниципальной программы ежегодно, не позднее 31 декабря текущего финансового года, утверждает согласованный с координаторами подпрограмм, участниками муниципальной программы план реализации муниципальной программы на очередной год и плановый период (далее - план реализации муниципальной программы) </w:t>
      </w:r>
      <w:bookmarkEnd w:id="5"/>
      <w:r w:rsidRPr="002652DC">
        <w:rPr>
          <w:sz w:val="28"/>
          <w:szCs w:val="28"/>
        </w:rPr>
        <w:t xml:space="preserve"> в соответствии с требованиями установленными </w:t>
      </w:r>
      <w:r w:rsidRPr="002652DC">
        <w:rPr>
          <w:sz w:val="28"/>
          <w:szCs w:val="28"/>
          <w:lang w:eastAsia="ar-SA"/>
        </w:rPr>
        <w:t>постановлением администрации муниципального образования Каневской район от 18 августа 2014 года, № 1155 «Об утверждении Порядка принятия решения о разработке, формирования, реализации и оценки эффективности  реализации муниципальных программ муниципального образования Каневской район».</w:t>
      </w:r>
    </w:p>
    <w:p w:rsidR="00B97FEC" w:rsidRPr="002652DC" w:rsidRDefault="00B97FEC" w:rsidP="00B97FEC">
      <w:pPr>
        <w:ind w:firstLine="708"/>
        <w:jc w:val="both"/>
      </w:pPr>
      <w:bookmarkStart w:id="6" w:name="sub_45"/>
      <w:bookmarkEnd w:id="6"/>
      <w:r w:rsidRPr="002652DC">
        <w:rPr>
          <w:sz w:val="28"/>
          <w:szCs w:val="28"/>
        </w:rPr>
        <w:t xml:space="preserve">Координатор муниципальной программы осуществляет контроль за выполнением плана реализации муниципальной программы.  </w:t>
      </w:r>
    </w:p>
    <w:p w:rsidR="00B97FEC" w:rsidRPr="002652DC" w:rsidRDefault="00B97FEC" w:rsidP="00B97FEC">
      <w:pPr>
        <w:ind w:firstLine="708"/>
        <w:jc w:val="both"/>
      </w:pPr>
      <w:bookmarkStart w:id="7" w:name="sub_48"/>
      <w:bookmarkStart w:id="8" w:name="sub_451"/>
      <w:bookmarkStart w:id="9" w:name="sub_47"/>
      <w:bookmarkEnd w:id="7"/>
      <w:bookmarkEnd w:id="8"/>
      <w:bookmarkEnd w:id="9"/>
      <w:r w:rsidRPr="002652DC">
        <w:rPr>
          <w:sz w:val="28"/>
          <w:szCs w:val="28"/>
        </w:rPr>
        <w:t>Мониторинг реализации муниципальной программы осуществляется по отчетным формам, разработанным управлением экономики администрации муниципального образования Каневской район.</w:t>
      </w:r>
    </w:p>
    <w:p w:rsidR="00B97FEC" w:rsidRPr="002652DC" w:rsidRDefault="00B97FEC" w:rsidP="00B97FEC">
      <w:pPr>
        <w:ind w:firstLine="709"/>
        <w:jc w:val="both"/>
      </w:pPr>
      <w:bookmarkStart w:id="10" w:name="sub_481"/>
      <w:bookmarkStart w:id="11" w:name="sub_49"/>
      <w:bookmarkEnd w:id="10"/>
      <w:bookmarkEnd w:id="11"/>
      <w:r w:rsidRPr="002652DC">
        <w:rPr>
          <w:sz w:val="28"/>
          <w:szCs w:val="28"/>
        </w:rPr>
        <w:t>Координатор муниципальной программы ежеквартально, до 20-го числа месяца, следующего за отчетным кварталом, представляет в управление экономики администрации муниципального образования Каневской район заполненные отчетные формы мониторинга реализации муниципальной программы.</w:t>
      </w:r>
    </w:p>
    <w:p w:rsidR="00B97FEC" w:rsidRPr="002652DC" w:rsidRDefault="00B97FEC" w:rsidP="00B97FEC">
      <w:pPr>
        <w:ind w:firstLine="708"/>
        <w:jc w:val="both"/>
      </w:pPr>
      <w:bookmarkStart w:id="12" w:name="sub_491"/>
      <w:bookmarkEnd w:id="12"/>
      <w:r w:rsidRPr="002652DC">
        <w:rPr>
          <w:sz w:val="28"/>
          <w:szCs w:val="28"/>
        </w:rPr>
        <w:t>Координатор муниципальной программы ежегодно, до 15 февраля года, следующего за отчетным годом, направляет в управление экономики администрации муниципального образования Каневской район доклад о ходе реализации муниципальной программы на бумажных и электронных носителях.</w:t>
      </w:r>
      <w:bookmarkStart w:id="13" w:name="sub_4100"/>
      <w:bookmarkEnd w:id="13"/>
    </w:p>
    <w:p w:rsidR="00B97FEC" w:rsidRPr="002652DC" w:rsidRDefault="00B97FEC" w:rsidP="00B97FEC">
      <w:pPr>
        <w:ind w:firstLine="708"/>
        <w:jc w:val="both"/>
      </w:pPr>
      <w:r w:rsidRPr="002652DC">
        <w:rPr>
          <w:sz w:val="28"/>
          <w:szCs w:val="28"/>
        </w:rPr>
        <w:t>Координаторы подпрограмм и участники муниципальной программы в пределах своей компетенции ежегодно в сроки, установленные координатором муниципальной программы, представляют в его адрес в рамках компетенции информацию, необходимую для формирования доклада о ходе реализации муниципальной программы.</w:t>
      </w:r>
    </w:p>
    <w:p w:rsidR="00B97FEC" w:rsidRPr="002652DC" w:rsidRDefault="00B97FEC" w:rsidP="00B97FEC">
      <w:pPr>
        <w:ind w:firstLine="709"/>
        <w:jc w:val="both"/>
      </w:pPr>
      <w:r w:rsidRPr="002652DC">
        <w:rPr>
          <w:sz w:val="28"/>
          <w:szCs w:val="28"/>
        </w:rPr>
        <w:t>Механизм реализации муниципальной программы предполагает закупку товаров, работ, услуг для муниципальных нужд за счет средств бюджета муниципального образования Каневской район в соответствии с Федеральным законом от 5 апреля 2013 года № 44-ФЗ «О контрактной системе  в сфере закупок товаров, работ, услуг, для обеспечения госуд</w:t>
      </w:r>
      <w:r>
        <w:rPr>
          <w:sz w:val="28"/>
          <w:szCs w:val="28"/>
        </w:rPr>
        <w:t>арственных и муниципальных нужд</w:t>
      </w:r>
      <w:r w:rsidRPr="002652DC">
        <w:rPr>
          <w:sz w:val="28"/>
          <w:szCs w:val="28"/>
        </w:rPr>
        <w:t>.</w:t>
      </w:r>
    </w:p>
    <w:p w:rsidR="00B97FEC" w:rsidRPr="002652DC" w:rsidRDefault="00B97FEC" w:rsidP="00B97FEC">
      <w:pPr>
        <w:jc w:val="both"/>
        <w:rPr>
          <w:sz w:val="28"/>
        </w:rPr>
      </w:pPr>
    </w:p>
    <w:p w:rsidR="00B97FEC" w:rsidRPr="002652DC" w:rsidRDefault="00B97FEC" w:rsidP="00B97FEC">
      <w:pPr>
        <w:ind w:firstLine="855"/>
        <w:jc w:val="both"/>
        <w:rPr>
          <w:sz w:val="28"/>
        </w:rPr>
      </w:pPr>
    </w:p>
    <w:p w:rsidR="00B97FEC" w:rsidRPr="002652DC" w:rsidRDefault="00B97FEC" w:rsidP="00B97FEC">
      <w:pPr>
        <w:jc w:val="both"/>
      </w:pPr>
      <w:r w:rsidRPr="002652DC">
        <w:rPr>
          <w:sz w:val="28"/>
          <w:szCs w:val="28"/>
          <w:lang w:eastAsia="ar-SA"/>
        </w:rPr>
        <w:t xml:space="preserve">Начальник управления экономики </w:t>
      </w:r>
    </w:p>
    <w:p w:rsidR="00B97FEC" w:rsidRPr="002652DC" w:rsidRDefault="00B97FEC" w:rsidP="00B97FEC">
      <w:pPr>
        <w:jc w:val="both"/>
      </w:pPr>
      <w:r w:rsidRPr="002652DC">
        <w:rPr>
          <w:sz w:val="28"/>
          <w:szCs w:val="28"/>
          <w:lang w:eastAsia="ar-SA"/>
        </w:rPr>
        <w:t>администрации муниципального</w:t>
      </w:r>
    </w:p>
    <w:p w:rsidR="00B97FEC" w:rsidRDefault="00B97FEC" w:rsidP="00B97FEC">
      <w:pPr>
        <w:jc w:val="both"/>
        <w:rPr>
          <w:sz w:val="2"/>
        </w:rPr>
      </w:pPr>
      <w:r w:rsidRPr="002652DC">
        <w:rPr>
          <w:sz w:val="28"/>
          <w:szCs w:val="28"/>
          <w:lang w:eastAsia="ar-SA"/>
        </w:rPr>
        <w:t>образования Каневской район                                                          О.И. Пужильная</w:t>
      </w:r>
    </w:p>
    <w:p w:rsidR="00B153BB" w:rsidRDefault="00B153BB" w:rsidP="00B153BB">
      <w:pPr>
        <w:jc w:val="both"/>
        <w:sectPr w:rsidR="00B153BB">
          <w:headerReference w:type="default" r:id="rId23"/>
          <w:footerReference w:type="default" r:id="rId24"/>
          <w:type w:val="continuous"/>
          <w:pgSz w:w="11906" w:h="16838"/>
          <w:pgMar w:top="1134" w:right="567" w:bottom="1134" w:left="1701" w:header="709" w:footer="720" w:gutter="0"/>
          <w:cols w:space="720"/>
          <w:docGrid w:linePitch="360"/>
        </w:sectPr>
      </w:pPr>
    </w:p>
    <w:p w:rsidR="00B153BB" w:rsidRDefault="00B153BB" w:rsidP="00B153BB">
      <w:pPr>
        <w:jc w:val="both"/>
        <w:sectPr w:rsidR="00B153BB">
          <w:type w:val="continuous"/>
          <w:pgSz w:w="11906" w:h="16838"/>
          <w:pgMar w:top="1134" w:right="567" w:bottom="1134" w:left="1701" w:header="709" w:footer="720" w:gutter="0"/>
          <w:cols w:space="720"/>
          <w:docGrid w:linePitch="360"/>
        </w:sectPr>
      </w:pPr>
    </w:p>
    <w:p w:rsidR="00B153BB" w:rsidRDefault="00B153BB" w:rsidP="00B153BB">
      <w:pPr>
        <w:jc w:val="both"/>
        <w:rPr>
          <w:sz w:val="2"/>
        </w:rPr>
      </w:pPr>
    </w:p>
    <w:tbl>
      <w:tblPr>
        <w:tblW w:w="9838" w:type="dxa"/>
        <w:tblInd w:w="3" w:type="dxa"/>
        <w:tblLook w:val="0000" w:firstRow="0" w:lastRow="0" w:firstColumn="0" w:lastColumn="0" w:noHBand="0" w:noVBand="0"/>
      </w:tblPr>
      <w:tblGrid>
        <w:gridCol w:w="4920"/>
        <w:gridCol w:w="4918"/>
      </w:tblGrid>
      <w:tr w:rsidR="00B153BB" w:rsidTr="001D49C4">
        <w:trPr>
          <w:trHeight w:val="2745"/>
        </w:trPr>
        <w:tc>
          <w:tcPr>
            <w:tcW w:w="4920" w:type="dxa"/>
            <w:shd w:val="clear" w:color="auto" w:fill="auto"/>
            <w:noWrap/>
          </w:tcPr>
          <w:p w:rsidR="00B153BB" w:rsidRDefault="00B153BB" w:rsidP="001D49C4">
            <w:pPr>
              <w:jc w:val="both"/>
            </w:pPr>
          </w:p>
        </w:tc>
        <w:tc>
          <w:tcPr>
            <w:tcW w:w="4918" w:type="dxa"/>
            <w:shd w:val="clear" w:color="auto" w:fill="auto"/>
            <w:noWrap/>
          </w:tcPr>
          <w:p w:rsidR="00B153BB" w:rsidRDefault="00B153BB" w:rsidP="001D49C4">
            <w:pPr>
              <w:ind w:firstLine="360"/>
              <w:jc w:val="center"/>
            </w:pPr>
            <w:r>
              <w:rPr>
                <w:bCs/>
                <w:sz w:val="28"/>
                <w:szCs w:val="28"/>
                <w:lang w:eastAsia="ar-SA"/>
              </w:rPr>
              <w:t>Приложение № 1</w:t>
            </w:r>
          </w:p>
          <w:p w:rsidR="00B153BB" w:rsidRDefault="00B153BB" w:rsidP="001D49C4">
            <w:pPr>
              <w:ind w:firstLine="360"/>
              <w:jc w:val="center"/>
              <w:rPr>
                <w:sz w:val="28"/>
                <w:szCs w:val="28"/>
              </w:rPr>
            </w:pPr>
          </w:p>
          <w:p w:rsidR="00B153BB" w:rsidRDefault="00B153BB" w:rsidP="001D49C4">
            <w:pPr>
              <w:ind w:firstLine="360"/>
              <w:jc w:val="center"/>
            </w:pPr>
            <w:r>
              <w:rPr>
                <w:sz w:val="28"/>
                <w:szCs w:val="28"/>
                <w:lang w:eastAsia="ar-SA"/>
              </w:rPr>
              <w:t>к муниципальной программе муниципального образования  Каневской район</w:t>
            </w:r>
          </w:p>
          <w:p w:rsidR="00B153BB" w:rsidRDefault="00B153BB" w:rsidP="001D49C4">
            <w:pPr>
              <w:jc w:val="center"/>
            </w:pPr>
            <w:r>
              <w:rPr>
                <w:sz w:val="28"/>
                <w:szCs w:val="28"/>
                <w:lang w:eastAsia="ar-SA"/>
              </w:rPr>
              <w:t>«Экономическое развитие и инновационная экономика муниципального образования Каневской район на 2019-2024 годы»</w:t>
            </w:r>
          </w:p>
          <w:p w:rsidR="00B153BB" w:rsidRDefault="00B153BB" w:rsidP="001D49C4">
            <w:pPr>
              <w:jc w:val="both"/>
              <w:rPr>
                <w:sz w:val="28"/>
              </w:rPr>
            </w:pPr>
          </w:p>
        </w:tc>
      </w:tr>
    </w:tbl>
    <w:p w:rsidR="00B153BB" w:rsidRDefault="00B153BB" w:rsidP="00B153BB">
      <w:pPr>
        <w:ind w:firstLine="855"/>
        <w:jc w:val="both"/>
        <w:rPr>
          <w:sz w:val="28"/>
        </w:rPr>
      </w:pPr>
    </w:p>
    <w:p w:rsidR="00012D08" w:rsidRPr="00C12066" w:rsidRDefault="00B153BB" w:rsidP="00012D08">
      <w:pPr>
        <w:jc w:val="center"/>
      </w:pPr>
      <w:r>
        <w:tab/>
      </w:r>
      <w:r w:rsidR="00012D08" w:rsidRPr="00C12066">
        <w:rPr>
          <w:bCs/>
          <w:sz w:val="28"/>
          <w:szCs w:val="28"/>
          <w:lang w:eastAsia="ar-SA"/>
        </w:rPr>
        <w:t>Подпрограмма</w:t>
      </w:r>
      <w:r w:rsidR="00012D08" w:rsidRPr="00C12066">
        <w:rPr>
          <w:sz w:val="28"/>
          <w:szCs w:val="28"/>
          <w:lang w:eastAsia="ar-SA"/>
        </w:rPr>
        <w:t xml:space="preserve"> «Муниципальная поддержка субъектов малого и среднего предпринимательства в муниципальном образовании Каневской район на 2019-2024 годы» муниципальной программы муниципального образования Каневской район «Экономическое развитие и инновационная экономика муниципального образования Каневской район на 2019-2024 годы»</w:t>
      </w:r>
    </w:p>
    <w:p w:rsidR="00012D08" w:rsidRPr="00C12066" w:rsidRDefault="00012D08" w:rsidP="00012D08">
      <w:pPr>
        <w:jc w:val="center"/>
        <w:rPr>
          <w:sz w:val="28"/>
          <w:szCs w:val="28"/>
        </w:rPr>
      </w:pPr>
    </w:p>
    <w:p w:rsidR="00012D08" w:rsidRPr="00C12066" w:rsidRDefault="00012D08" w:rsidP="00012D08">
      <w:pPr>
        <w:jc w:val="center"/>
      </w:pPr>
      <w:r w:rsidRPr="00C12066">
        <w:rPr>
          <w:bCs/>
          <w:sz w:val="28"/>
          <w:szCs w:val="28"/>
          <w:lang w:eastAsia="ar-SA"/>
        </w:rPr>
        <w:t>Паспорт</w:t>
      </w:r>
    </w:p>
    <w:p w:rsidR="00012D08" w:rsidRPr="00C12066" w:rsidRDefault="00012D08" w:rsidP="00012D08">
      <w:pPr>
        <w:jc w:val="center"/>
      </w:pPr>
      <w:r w:rsidRPr="00C12066">
        <w:rPr>
          <w:sz w:val="28"/>
          <w:szCs w:val="28"/>
          <w:lang w:eastAsia="ar-SA"/>
        </w:rPr>
        <w:t>подпрограммы «Муниципальная поддержка субъектов малого и среднего предпринимательства в муниципальном образовании Каневской район на 2019-2024 годы»</w:t>
      </w:r>
    </w:p>
    <w:p w:rsidR="00012D08" w:rsidRPr="00C12066" w:rsidRDefault="00012D08" w:rsidP="00012D08">
      <w:pPr>
        <w:jc w:val="both"/>
        <w:rPr>
          <w:sz w:val="28"/>
          <w:szCs w:val="28"/>
        </w:rPr>
      </w:pPr>
    </w:p>
    <w:tbl>
      <w:tblPr>
        <w:tblW w:w="9890" w:type="dxa"/>
        <w:tblInd w:w="3" w:type="dxa"/>
        <w:tblLayout w:type="fixed"/>
        <w:tblLook w:val="0000" w:firstRow="0" w:lastRow="0" w:firstColumn="0" w:lastColumn="0" w:noHBand="0" w:noVBand="0"/>
      </w:tblPr>
      <w:tblGrid>
        <w:gridCol w:w="3369"/>
        <w:gridCol w:w="6521"/>
      </w:tblGrid>
      <w:tr w:rsidR="00012D08" w:rsidRPr="00C12066" w:rsidTr="001D49C4">
        <w:tc>
          <w:tcPr>
            <w:tcW w:w="3369" w:type="dxa"/>
            <w:shd w:val="clear" w:color="auto" w:fill="auto"/>
            <w:noWrap/>
          </w:tcPr>
          <w:p w:rsidR="00012D08" w:rsidRPr="00C12066" w:rsidRDefault="00012D08" w:rsidP="001D49C4">
            <w:pPr>
              <w:tabs>
                <w:tab w:val="left" w:pos="2310"/>
              </w:tabs>
            </w:pPr>
            <w:r w:rsidRPr="00C12066">
              <w:rPr>
                <w:sz w:val="28"/>
                <w:szCs w:val="28"/>
              </w:rPr>
              <w:t>Координатор подпрограммы</w:t>
            </w:r>
          </w:p>
        </w:tc>
        <w:tc>
          <w:tcPr>
            <w:tcW w:w="6521" w:type="dxa"/>
            <w:shd w:val="clear" w:color="auto" w:fill="auto"/>
            <w:noWrap/>
          </w:tcPr>
          <w:p w:rsidR="00012D08" w:rsidRPr="00C12066" w:rsidRDefault="00012D08" w:rsidP="001D49C4">
            <w:pPr>
              <w:tabs>
                <w:tab w:val="left" w:pos="2310"/>
              </w:tabs>
              <w:jc w:val="both"/>
            </w:pPr>
            <w:r w:rsidRPr="00C12066">
              <w:rPr>
                <w:sz w:val="28"/>
                <w:szCs w:val="28"/>
                <w:lang w:eastAsia="ar-SA"/>
              </w:rPr>
              <w:t>Управление экономики администрации муниципального образования Каневской район</w:t>
            </w:r>
          </w:p>
        </w:tc>
      </w:tr>
      <w:tr w:rsidR="00012D08" w:rsidRPr="00C12066" w:rsidTr="001D49C4">
        <w:tc>
          <w:tcPr>
            <w:tcW w:w="3369" w:type="dxa"/>
            <w:shd w:val="clear" w:color="auto" w:fill="auto"/>
            <w:noWrap/>
          </w:tcPr>
          <w:p w:rsidR="00012D08" w:rsidRPr="00C12066" w:rsidRDefault="00012D08" w:rsidP="001D49C4">
            <w:pPr>
              <w:tabs>
                <w:tab w:val="left" w:pos="2310"/>
              </w:tabs>
              <w:rPr>
                <w:sz w:val="28"/>
                <w:szCs w:val="28"/>
              </w:rPr>
            </w:pPr>
          </w:p>
        </w:tc>
        <w:tc>
          <w:tcPr>
            <w:tcW w:w="6521" w:type="dxa"/>
            <w:shd w:val="clear" w:color="auto" w:fill="auto"/>
            <w:noWrap/>
          </w:tcPr>
          <w:p w:rsidR="00012D08" w:rsidRPr="00C12066" w:rsidRDefault="00012D08" w:rsidP="001D49C4">
            <w:pPr>
              <w:tabs>
                <w:tab w:val="left" w:pos="2310"/>
              </w:tabs>
              <w:jc w:val="both"/>
              <w:rPr>
                <w:sz w:val="28"/>
                <w:szCs w:val="28"/>
              </w:rPr>
            </w:pPr>
          </w:p>
        </w:tc>
      </w:tr>
      <w:tr w:rsidR="00012D08" w:rsidRPr="00C12066" w:rsidTr="001D49C4">
        <w:tc>
          <w:tcPr>
            <w:tcW w:w="3369" w:type="dxa"/>
            <w:shd w:val="clear" w:color="auto" w:fill="auto"/>
            <w:noWrap/>
          </w:tcPr>
          <w:p w:rsidR="00012D08" w:rsidRPr="00C12066" w:rsidRDefault="00012D08" w:rsidP="001D49C4">
            <w:pPr>
              <w:tabs>
                <w:tab w:val="left" w:pos="2310"/>
              </w:tabs>
            </w:pPr>
            <w:r w:rsidRPr="00C12066">
              <w:rPr>
                <w:sz w:val="28"/>
                <w:szCs w:val="28"/>
              </w:rPr>
              <w:t>Участники муниципальной</w:t>
            </w:r>
          </w:p>
          <w:p w:rsidR="00012D08" w:rsidRPr="00C12066" w:rsidRDefault="00012D08" w:rsidP="001D49C4">
            <w:pPr>
              <w:tabs>
                <w:tab w:val="left" w:pos="2310"/>
              </w:tabs>
              <w:jc w:val="both"/>
            </w:pPr>
            <w:r w:rsidRPr="00C12066">
              <w:rPr>
                <w:sz w:val="28"/>
                <w:szCs w:val="28"/>
              </w:rPr>
              <w:t>подпрограммы</w:t>
            </w:r>
          </w:p>
          <w:p w:rsidR="00012D08" w:rsidRPr="00C12066" w:rsidRDefault="00012D08" w:rsidP="001D49C4">
            <w:pPr>
              <w:tabs>
                <w:tab w:val="left" w:pos="2310"/>
              </w:tabs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521" w:type="dxa"/>
            <w:shd w:val="clear" w:color="auto" w:fill="auto"/>
            <w:noWrap/>
          </w:tcPr>
          <w:p w:rsidR="00012D08" w:rsidRPr="00C12066" w:rsidRDefault="00012D08" w:rsidP="001D49C4">
            <w:pPr>
              <w:tabs>
                <w:tab w:val="left" w:pos="2310"/>
              </w:tabs>
              <w:jc w:val="both"/>
            </w:pPr>
            <w:r w:rsidRPr="00C12066">
              <w:rPr>
                <w:sz w:val="28"/>
                <w:szCs w:val="28"/>
                <w:lang w:eastAsia="ar-SA"/>
              </w:rPr>
              <w:t>Администрация муниципального образования Каневской район</w:t>
            </w:r>
          </w:p>
        </w:tc>
      </w:tr>
      <w:tr w:rsidR="00012D08" w:rsidRPr="00C12066" w:rsidTr="001D49C4">
        <w:tc>
          <w:tcPr>
            <w:tcW w:w="3369" w:type="dxa"/>
            <w:shd w:val="clear" w:color="auto" w:fill="auto"/>
            <w:noWrap/>
          </w:tcPr>
          <w:p w:rsidR="00012D08" w:rsidRPr="00C12066" w:rsidRDefault="00012D08" w:rsidP="001D49C4">
            <w:pPr>
              <w:tabs>
                <w:tab w:val="left" w:pos="2310"/>
              </w:tabs>
            </w:pPr>
            <w:r w:rsidRPr="00C12066">
              <w:rPr>
                <w:sz w:val="28"/>
                <w:szCs w:val="28"/>
              </w:rPr>
              <w:t>Цели подпрограммы</w:t>
            </w:r>
          </w:p>
        </w:tc>
        <w:tc>
          <w:tcPr>
            <w:tcW w:w="6521" w:type="dxa"/>
            <w:shd w:val="clear" w:color="auto" w:fill="auto"/>
            <w:noWrap/>
          </w:tcPr>
          <w:p w:rsidR="00012D08" w:rsidRPr="00C12066" w:rsidRDefault="00012D08" w:rsidP="001D49C4">
            <w:pPr>
              <w:jc w:val="both"/>
            </w:pPr>
            <w:r w:rsidRPr="00C12066">
              <w:rPr>
                <w:sz w:val="28"/>
                <w:szCs w:val="28"/>
                <w:lang w:eastAsia="ar-SA"/>
              </w:rPr>
              <w:t>Создание условий и реализация мероприятий, содействующих развитию малого и среднего предпринимательства на территории Каневского района</w:t>
            </w:r>
          </w:p>
          <w:p w:rsidR="00012D08" w:rsidRPr="00C12066" w:rsidRDefault="00012D08" w:rsidP="001D49C4">
            <w:pPr>
              <w:jc w:val="both"/>
              <w:rPr>
                <w:sz w:val="28"/>
                <w:szCs w:val="28"/>
              </w:rPr>
            </w:pPr>
          </w:p>
        </w:tc>
      </w:tr>
      <w:tr w:rsidR="00012D08" w:rsidRPr="00C12066" w:rsidTr="001D49C4">
        <w:tc>
          <w:tcPr>
            <w:tcW w:w="3369" w:type="dxa"/>
            <w:shd w:val="clear" w:color="auto" w:fill="auto"/>
            <w:noWrap/>
          </w:tcPr>
          <w:p w:rsidR="00012D08" w:rsidRPr="00C12066" w:rsidRDefault="00012D08" w:rsidP="001D49C4">
            <w:pPr>
              <w:tabs>
                <w:tab w:val="left" w:pos="2310"/>
              </w:tabs>
            </w:pPr>
            <w:r w:rsidRPr="00C12066">
              <w:rPr>
                <w:sz w:val="28"/>
                <w:szCs w:val="28"/>
              </w:rPr>
              <w:t>Задачи подпрограммы</w:t>
            </w:r>
          </w:p>
        </w:tc>
        <w:tc>
          <w:tcPr>
            <w:tcW w:w="6521" w:type="dxa"/>
            <w:shd w:val="clear" w:color="auto" w:fill="auto"/>
            <w:noWrap/>
          </w:tcPr>
          <w:p w:rsidR="00012D08" w:rsidRPr="00C12066" w:rsidRDefault="00012D08" w:rsidP="001D49C4">
            <w:pPr>
              <w:tabs>
                <w:tab w:val="left" w:pos="2310"/>
              </w:tabs>
              <w:jc w:val="both"/>
            </w:pPr>
            <w:r w:rsidRPr="00C12066">
              <w:rPr>
                <w:sz w:val="28"/>
                <w:szCs w:val="28"/>
              </w:rPr>
              <w:t>Увеличение доли участия субъектов малого и среднего предпринимательства в общем обороте хозяйствующих субъектов Каневского района.  Информационная, консультационная и иная поддержка малого и среднего предпринимательства. Развитие системы консультационной поддержки субъектов малого и среднего предпринимательства.</w:t>
            </w:r>
          </w:p>
          <w:p w:rsidR="00012D08" w:rsidRPr="00C12066" w:rsidRDefault="00012D08" w:rsidP="001D49C4">
            <w:pPr>
              <w:tabs>
                <w:tab w:val="left" w:pos="2310"/>
              </w:tabs>
              <w:jc w:val="both"/>
              <w:rPr>
                <w:sz w:val="28"/>
                <w:szCs w:val="28"/>
              </w:rPr>
            </w:pPr>
            <w:r w:rsidRPr="00C12066">
              <w:rPr>
                <w:sz w:val="28"/>
                <w:szCs w:val="28"/>
              </w:rPr>
              <w:t>Создание положительного имиджа малого и среднего предпринимательства</w:t>
            </w:r>
          </w:p>
          <w:p w:rsidR="00012D08" w:rsidRPr="00C12066" w:rsidRDefault="00012D08" w:rsidP="001D49C4">
            <w:pPr>
              <w:tabs>
                <w:tab w:val="left" w:pos="2310"/>
              </w:tabs>
              <w:jc w:val="both"/>
              <w:rPr>
                <w:sz w:val="28"/>
                <w:szCs w:val="28"/>
              </w:rPr>
            </w:pPr>
          </w:p>
        </w:tc>
      </w:tr>
    </w:tbl>
    <w:p w:rsidR="00012D08" w:rsidRPr="00C12066" w:rsidRDefault="00012D08" w:rsidP="00012D08">
      <w:pPr>
        <w:tabs>
          <w:tab w:val="left" w:pos="2310"/>
        </w:tabs>
        <w:rPr>
          <w:sz w:val="2"/>
          <w:szCs w:val="28"/>
        </w:rPr>
        <w:sectPr w:rsidR="00012D08" w:rsidRPr="00C12066" w:rsidSect="00C12066">
          <w:headerReference w:type="default" r:id="rId25"/>
          <w:pgSz w:w="11906" w:h="16838"/>
          <w:pgMar w:top="1134" w:right="567" w:bottom="1134" w:left="1701" w:header="709" w:footer="720" w:gutter="0"/>
          <w:cols w:space="720"/>
          <w:titlePg/>
          <w:docGrid w:linePitch="360"/>
        </w:sectPr>
      </w:pPr>
    </w:p>
    <w:tbl>
      <w:tblPr>
        <w:tblpPr w:leftFromText="180" w:rightFromText="180" w:vertAnchor="text" w:tblpX="3" w:tblpY="1"/>
        <w:tblOverlap w:val="never"/>
        <w:tblW w:w="9890" w:type="dxa"/>
        <w:tblLook w:val="0000" w:firstRow="0" w:lastRow="0" w:firstColumn="0" w:lastColumn="0" w:noHBand="0" w:noVBand="0"/>
      </w:tblPr>
      <w:tblGrid>
        <w:gridCol w:w="3369"/>
        <w:gridCol w:w="6521"/>
      </w:tblGrid>
      <w:tr w:rsidR="00012D08" w:rsidRPr="00C12066" w:rsidTr="001D49C4">
        <w:tc>
          <w:tcPr>
            <w:tcW w:w="3369" w:type="dxa"/>
            <w:shd w:val="clear" w:color="auto" w:fill="auto"/>
            <w:noWrap/>
          </w:tcPr>
          <w:p w:rsidR="00012D08" w:rsidRPr="00C12066" w:rsidRDefault="00012D08" w:rsidP="001D49C4">
            <w:pPr>
              <w:tabs>
                <w:tab w:val="left" w:pos="2310"/>
              </w:tabs>
            </w:pPr>
            <w:r w:rsidRPr="00C12066">
              <w:rPr>
                <w:sz w:val="28"/>
                <w:szCs w:val="28"/>
              </w:rPr>
              <w:lastRenderedPageBreak/>
              <w:t>Перечень целевых показателей муниципальной подпрограммы</w:t>
            </w:r>
          </w:p>
          <w:p w:rsidR="00012D08" w:rsidRPr="00C12066" w:rsidRDefault="00012D08" w:rsidP="001D49C4">
            <w:pPr>
              <w:tabs>
                <w:tab w:val="left" w:pos="2310"/>
              </w:tabs>
              <w:rPr>
                <w:sz w:val="28"/>
                <w:szCs w:val="28"/>
              </w:rPr>
            </w:pPr>
          </w:p>
        </w:tc>
        <w:tc>
          <w:tcPr>
            <w:tcW w:w="6521" w:type="dxa"/>
            <w:shd w:val="clear" w:color="auto" w:fill="auto"/>
            <w:noWrap/>
          </w:tcPr>
          <w:p w:rsidR="00012D08" w:rsidRPr="00C12066" w:rsidRDefault="00012D08" w:rsidP="001D49C4">
            <w:pPr>
              <w:tabs>
                <w:tab w:val="left" w:pos="2310"/>
              </w:tabs>
              <w:jc w:val="both"/>
            </w:pPr>
            <w:r w:rsidRPr="00C12066">
              <w:rPr>
                <w:sz w:val="28"/>
                <w:szCs w:val="28"/>
              </w:rPr>
              <w:t>Доля численности населения занятого в малом и среднем предпринимательстве в численности населения занятого в экономике муниципального образования Каневской район;</w:t>
            </w:r>
          </w:p>
          <w:p w:rsidR="00012D08" w:rsidRPr="00C12066" w:rsidRDefault="00012D08" w:rsidP="001D49C4">
            <w:pPr>
              <w:tabs>
                <w:tab w:val="left" w:pos="423"/>
                <w:tab w:val="left" w:pos="2310"/>
              </w:tabs>
              <w:jc w:val="both"/>
            </w:pPr>
            <w:r w:rsidRPr="00C12066">
              <w:rPr>
                <w:sz w:val="28"/>
                <w:szCs w:val="28"/>
              </w:rPr>
              <w:t>количество субъектов малого и среднего предпринимательства в расчете на 1000 человек населения муниципального образования Каневской район;</w:t>
            </w:r>
          </w:p>
          <w:p w:rsidR="00012D08" w:rsidRPr="00C12066" w:rsidRDefault="00012D08" w:rsidP="001D49C4">
            <w:pPr>
              <w:tabs>
                <w:tab w:val="left" w:pos="2310"/>
              </w:tabs>
              <w:jc w:val="both"/>
            </w:pPr>
            <w:r w:rsidRPr="00C12066">
              <w:rPr>
                <w:sz w:val="28"/>
                <w:szCs w:val="28"/>
              </w:rPr>
              <w:t>количество консультационных, информационных услуг, предоставленных субъектам малого и среднего предпринимательства</w:t>
            </w:r>
          </w:p>
        </w:tc>
      </w:tr>
      <w:tr w:rsidR="00012D08" w:rsidRPr="00C12066" w:rsidTr="001D49C4">
        <w:tc>
          <w:tcPr>
            <w:tcW w:w="3369" w:type="dxa"/>
            <w:shd w:val="clear" w:color="auto" w:fill="auto"/>
            <w:noWrap/>
          </w:tcPr>
          <w:p w:rsidR="00012D08" w:rsidRPr="00C12066" w:rsidRDefault="00012D08" w:rsidP="001D49C4">
            <w:pPr>
              <w:tabs>
                <w:tab w:val="left" w:pos="2310"/>
              </w:tabs>
              <w:rPr>
                <w:sz w:val="28"/>
                <w:szCs w:val="28"/>
              </w:rPr>
            </w:pPr>
          </w:p>
          <w:p w:rsidR="00012D08" w:rsidRPr="00C12066" w:rsidRDefault="00012D08" w:rsidP="001D49C4">
            <w:pPr>
              <w:tabs>
                <w:tab w:val="left" w:pos="2310"/>
              </w:tabs>
            </w:pPr>
            <w:r w:rsidRPr="00C12066">
              <w:rPr>
                <w:sz w:val="28"/>
                <w:szCs w:val="28"/>
              </w:rPr>
              <w:t xml:space="preserve">Этапы и сроки реализации муниципальной подпрограммы </w:t>
            </w:r>
          </w:p>
          <w:p w:rsidR="00012D08" w:rsidRPr="00C12066" w:rsidRDefault="00012D08" w:rsidP="001D49C4">
            <w:pPr>
              <w:tabs>
                <w:tab w:val="left" w:pos="2310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6521" w:type="dxa"/>
            <w:shd w:val="clear" w:color="auto" w:fill="auto"/>
            <w:noWrap/>
          </w:tcPr>
          <w:p w:rsidR="00012D08" w:rsidRPr="00C12066" w:rsidRDefault="00012D08" w:rsidP="001D49C4">
            <w:pPr>
              <w:tabs>
                <w:tab w:val="left" w:pos="2310"/>
              </w:tabs>
              <w:rPr>
                <w:bCs/>
                <w:sz w:val="28"/>
                <w:szCs w:val="28"/>
              </w:rPr>
            </w:pPr>
          </w:p>
          <w:p w:rsidR="00012D08" w:rsidRPr="00C12066" w:rsidRDefault="00012D08" w:rsidP="001D49C4">
            <w:pPr>
              <w:tabs>
                <w:tab w:val="left" w:pos="2310"/>
              </w:tabs>
            </w:pPr>
            <w:r w:rsidRPr="00C12066">
              <w:rPr>
                <w:sz w:val="28"/>
                <w:szCs w:val="28"/>
              </w:rPr>
              <w:t>Реализуется с 2019 года по 2024 год;</w:t>
            </w:r>
          </w:p>
          <w:p w:rsidR="00012D08" w:rsidRPr="00C12066" w:rsidRDefault="00012D08" w:rsidP="001D49C4">
            <w:pPr>
              <w:tabs>
                <w:tab w:val="left" w:pos="2310"/>
              </w:tabs>
            </w:pPr>
            <w:r w:rsidRPr="00C12066">
              <w:rPr>
                <w:sz w:val="28"/>
                <w:szCs w:val="28"/>
              </w:rPr>
              <w:t>этапы не предусмотрены</w:t>
            </w:r>
          </w:p>
          <w:p w:rsidR="00012D08" w:rsidRPr="00C12066" w:rsidRDefault="00012D08" w:rsidP="001D49C4">
            <w:pPr>
              <w:tabs>
                <w:tab w:val="left" w:pos="2310"/>
              </w:tabs>
              <w:rPr>
                <w:sz w:val="28"/>
                <w:szCs w:val="28"/>
              </w:rPr>
            </w:pPr>
          </w:p>
        </w:tc>
      </w:tr>
      <w:tr w:rsidR="00012D08" w:rsidRPr="00C12066" w:rsidTr="001D49C4">
        <w:tc>
          <w:tcPr>
            <w:tcW w:w="3369" w:type="dxa"/>
            <w:shd w:val="clear" w:color="auto" w:fill="auto"/>
            <w:noWrap/>
          </w:tcPr>
          <w:p w:rsidR="00012D08" w:rsidRPr="00C12066" w:rsidRDefault="00012D08" w:rsidP="001D49C4">
            <w:pPr>
              <w:tabs>
                <w:tab w:val="left" w:pos="2310"/>
              </w:tabs>
            </w:pPr>
            <w:r w:rsidRPr="00C12066">
              <w:rPr>
                <w:sz w:val="28"/>
                <w:szCs w:val="28"/>
              </w:rPr>
              <w:t>Объемы бюджетных ассигнований муниципальной подпрограммы</w:t>
            </w:r>
          </w:p>
        </w:tc>
        <w:tc>
          <w:tcPr>
            <w:tcW w:w="6521" w:type="dxa"/>
            <w:shd w:val="clear" w:color="auto" w:fill="auto"/>
            <w:noWrap/>
          </w:tcPr>
          <w:p w:rsidR="00012D08" w:rsidRPr="00C12066" w:rsidRDefault="00012D08" w:rsidP="001D49C4">
            <w:pPr>
              <w:tabs>
                <w:tab w:val="left" w:pos="2310"/>
              </w:tabs>
            </w:pPr>
            <w:r w:rsidRPr="00C12066">
              <w:rPr>
                <w:sz w:val="28"/>
                <w:szCs w:val="28"/>
                <w:lang w:eastAsia="ar-SA"/>
              </w:rPr>
              <w:t xml:space="preserve">Общий объем финансирования подпрограммы за счет средств бюджета муниципального образования Каневской район составляет </w:t>
            </w:r>
            <w:r w:rsidRPr="00C12066">
              <w:rPr>
                <w:sz w:val="28"/>
                <w:lang w:eastAsia="ar-SA"/>
              </w:rPr>
              <w:t>2302,9</w:t>
            </w:r>
            <w:r w:rsidRPr="00C12066">
              <w:rPr>
                <w:sz w:val="28"/>
                <w:szCs w:val="28"/>
                <w:lang w:eastAsia="ar-SA"/>
              </w:rPr>
              <w:t xml:space="preserve"> </w:t>
            </w:r>
            <w:r w:rsidRPr="00C12066">
              <w:rPr>
                <w:color w:val="000000"/>
                <w:sz w:val="28"/>
                <w:szCs w:val="28"/>
                <w:lang w:eastAsia="ar-SA"/>
              </w:rPr>
              <w:t>тыс. рублей</w:t>
            </w:r>
            <w:r w:rsidRPr="00C12066">
              <w:rPr>
                <w:sz w:val="28"/>
                <w:szCs w:val="28"/>
                <w:lang w:eastAsia="ar-SA"/>
              </w:rPr>
              <w:t>, в том числе:</w:t>
            </w:r>
          </w:p>
          <w:p w:rsidR="00012D08" w:rsidRPr="00C12066" w:rsidRDefault="00012D08" w:rsidP="001D49C4">
            <w:pPr>
              <w:ind w:firstLine="708"/>
              <w:jc w:val="both"/>
            </w:pPr>
            <w:r w:rsidRPr="00C12066">
              <w:rPr>
                <w:sz w:val="28"/>
                <w:szCs w:val="28"/>
                <w:lang w:eastAsia="ar-SA"/>
              </w:rPr>
              <w:t>2019 год - 413,7 тыс. рублей;</w:t>
            </w:r>
          </w:p>
          <w:p w:rsidR="00012D08" w:rsidRPr="00C12066" w:rsidRDefault="00012D08" w:rsidP="001D49C4">
            <w:pPr>
              <w:ind w:firstLine="708"/>
              <w:jc w:val="both"/>
            </w:pPr>
            <w:r w:rsidRPr="00C12066">
              <w:rPr>
                <w:sz w:val="28"/>
                <w:szCs w:val="28"/>
                <w:lang w:eastAsia="ar-SA"/>
              </w:rPr>
              <w:t>2020 год - 436,8 тыс. рублей;</w:t>
            </w:r>
          </w:p>
          <w:p w:rsidR="00012D08" w:rsidRPr="00C12066" w:rsidRDefault="00012D08" w:rsidP="001D49C4">
            <w:pPr>
              <w:ind w:firstLine="708"/>
              <w:jc w:val="both"/>
            </w:pPr>
            <w:r w:rsidRPr="00C12066">
              <w:rPr>
                <w:sz w:val="28"/>
                <w:szCs w:val="28"/>
                <w:lang w:eastAsia="ar-SA"/>
              </w:rPr>
              <w:t>2021 год - 274,4 тыс. рублей;</w:t>
            </w:r>
          </w:p>
          <w:p w:rsidR="00012D08" w:rsidRPr="00C12066" w:rsidRDefault="00012D08" w:rsidP="001D49C4">
            <w:pPr>
              <w:ind w:firstLine="708"/>
              <w:jc w:val="both"/>
            </w:pPr>
            <w:r w:rsidRPr="00C12066">
              <w:rPr>
                <w:sz w:val="28"/>
                <w:szCs w:val="28"/>
                <w:lang w:eastAsia="ar-SA"/>
              </w:rPr>
              <w:t xml:space="preserve">2022 год - </w:t>
            </w:r>
            <w:r w:rsidRPr="00C12066">
              <w:rPr>
                <w:sz w:val="28"/>
                <w:lang w:eastAsia="ar-SA"/>
              </w:rPr>
              <w:t>353,8</w:t>
            </w:r>
            <w:r w:rsidRPr="00C12066">
              <w:rPr>
                <w:sz w:val="28"/>
                <w:szCs w:val="28"/>
                <w:lang w:eastAsia="ar-SA"/>
              </w:rPr>
              <w:t xml:space="preserve"> тыс. рублей;</w:t>
            </w:r>
          </w:p>
          <w:p w:rsidR="00012D08" w:rsidRPr="00C12066" w:rsidRDefault="00012D08" w:rsidP="001D49C4">
            <w:pPr>
              <w:ind w:firstLine="708"/>
              <w:jc w:val="both"/>
            </w:pPr>
            <w:r w:rsidRPr="00C12066">
              <w:rPr>
                <w:sz w:val="28"/>
                <w:szCs w:val="28"/>
                <w:lang w:eastAsia="ar-SA"/>
              </w:rPr>
              <w:t>2023 год - 405,6 тыс. рублей;</w:t>
            </w:r>
          </w:p>
          <w:p w:rsidR="00012D08" w:rsidRPr="00C12066" w:rsidRDefault="00012D08" w:rsidP="001D49C4">
            <w:pPr>
              <w:ind w:firstLine="708"/>
              <w:jc w:val="both"/>
            </w:pPr>
            <w:r w:rsidRPr="00C12066">
              <w:rPr>
                <w:sz w:val="28"/>
                <w:szCs w:val="28"/>
                <w:lang w:eastAsia="ar-SA"/>
              </w:rPr>
              <w:t>2024 год - 418,6 тыс. рублей.</w:t>
            </w:r>
          </w:p>
        </w:tc>
      </w:tr>
    </w:tbl>
    <w:p w:rsidR="00012D08" w:rsidRPr="00C12066" w:rsidRDefault="00012D08" w:rsidP="00012D08">
      <w:pPr>
        <w:tabs>
          <w:tab w:val="left" w:pos="3735"/>
        </w:tabs>
        <w:rPr>
          <w:sz w:val="28"/>
        </w:rPr>
      </w:pPr>
    </w:p>
    <w:p w:rsidR="00012D08" w:rsidRPr="00C12066" w:rsidRDefault="00012D08" w:rsidP="00012D08">
      <w:pPr>
        <w:jc w:val="center"/>
      </w:pPr>
      <w:r w:rsidRPr="00C12066">
        <w:rPr>
          <w:bCs/>
          <w:sz w:val="28"/>
          <w:szCs w:val="28"/>
          <w:lang w:eastAsia="ar-SA"/>
        </w:rPr>
        <w:t>1. Характеристика текущего состояния и прогноз развития подпрограммы «Муниципальная поддержка субъектов малого и среднего предпринимательства в муниципальном образовании Каневской район на   2019-2024 годы»</w:t>
      </w:r>
    </w:p>
    <w:p w:rsidR="00012D08" w:rsidRPr="00C12066" w:rsidRDefault="00012D08" w:rsidP="00012D08">
      <w:pPr>
        <w:rPr>
          <w:sz w:val="28"/>
          <w:szCs w:val="28"/>
        </w:rPr>
      </w:pPr>
    </w:p>
    <w:p w:rsidR="00012D08" w:rsidRPr="00C12066" w:rsidRDefault="00012D08" w:rsidP="00012D08">
      <w:pPr>
        <w:ind w:firstLine="709"/>
        <w:jc w:val="both"/>
      </w:pPr>
      <w:r w:rsidRPr="00C12066">
        <w:rPr>
          <w:sz w:val="28"/>
          <w:szCs w:val="28"/>
          <w:lang w:eastAsia="ar-SA"/>
        </w:rPr>
        <w:t xml:space="preserve">По </w:t>
      </w:r>
      <w:r w:rsidRPr="00012D08">
        <w:rPr>
          <w:sz w:val="28"/>
          <w:szCs w:val="28"/>
          <w:lang w:eastAsia="ar-SA"/>
        </w:rPr>
        <w:t xml:space="preserve">направлению </w:t>
      </w:r>
      <w:hyperlink w:anchor="_blank" w:tooltip="Current Document" w:history="1">
        <w:r w:rsidRPr="00012D08">
          <w:rPr>
            <w:rStyle w:val="-"/>
            <w:bCs/>
            <w:color w:val="auto"/>
            <w:sz w:val="28"/>
            <w:szCs w:val="28"/>
            <w:u w:val="none"/>
            <w:lang w:eastAsia="ar-SA"/>
          </w:rPr>
          <w:t>подпрограммы</w:t>
        </w:r>
      </w:hyperlink>
      <w:r w:rsidRPr="00012D08">
        <w:rPr>
          <w:sz w:val="28"/>
          <w:szCs w:val="28"/>
          <w:lang w:eastAsia="ar-SA"/>
        </w:rPr>
        <w:t xml:space="preserve"> «Муниципальная поддержка субъектов малого и среднего предпринимательства в</w:t>
      </w:r>
      <w:r w:rsidRPr="00C12066">
        <w:rPr>
          <w:sz w:val="28"/>
          <w:szCs w:val="28"/>
          <w:lang w:eastAsia="ar-SA"/>
        </w:rPr>
        <w:t xml:space="preserve"> муниципальном образовании Каневской район на 2019-2024 годы». Малый и средний бизнес Каневского района активно развивается. </w:t>
      </w:r>
    </w:p>
    <w:p w:rsidR="00012D08" w:rsidRPr="00C12066" w:rsidRDefault="00012D08" w:rsidP="00012D08">
      <w:pPr>
        <w:ind w:firstLine="709"/>
        <w:jc w:val="both"/>
      </w:pPr>
      <w:r w:rsidRPr="00C12066">
        <w:rPr>
          <w:sz w:val="28"/>
          <w:szCs w:val="28"/>
        </w:rPr>
        <w:t>В 2017 году в муниципальном образовании Каневской район осуществляли свою деятельность 4328 субъектов малого и среднего предпринимательства, основная их часть сосредоточена в сферах торговли и ремонта, а также строительства и транспорта и связи.</w:t>
      </w:r>
    </w:p>
    <w:p w:rsidR="00012D08" w:rsidRPr="00C12066" w:rsidRDefault="00012D08" w:rsidP="00012D08">
      <w:pPr>
        <w:ind w:firstLine="709"/>
        <w:jc w:val="both"/>
      </w:pPr>
      <w:r w:rsidRPr="00C12066">
        <w:rPr>
          <w:sz w:val="28"/>
          <w:szCs w:val="28"/>
        </w:rPr>
        <w:t>В малом и среднем предпринимательстве занято 28,0 тыс. человек населения Каневского района. Наибольшая их доля сосредоточена в торговле, производстве, предоставлении услуг и строительстве.</w:t>
      </w:r>
    </w:p>
    <w:p w:rsidR="00012D08" w:rsidRPr="00C12066" w:rsidRDefault="00012D08" w:rsidP="00012D08">
      <w:pPr>
        <w:ind w:firstLine="709"/>
        <w:jc w:val="both"/>
      </w:pPr>
      <w:r w:rsidRPr="00C12066">
        <w:rPr>
          <w:sz w:val="28"/>
          <w:szCs w:val="28"/>
        </w:rPr>
        <w:t xml:space="preserve">Оборот субъектов малого и среднего предпринимательства за 2017 год составил 16839,3 млн. рублей, инвестиции в основной капитал указанных </w:t>
      </w:r>
      <w:r w:rsidRPr="00C12066">
        <w:rPr>
          <w:sz w:val="28"/>
          <w:szCs w:val="28"/>
        </w:rPr>
        <w:lastRenderedPageBreak/>
        <w:t>субъектов – 437,0 млн. рублей.</w:t>
      </w:r>
    </w:p>
    <w:p w:rsidR="00012D08" w:rsidRPr="00C12066" w:rsidRDefault="00012D08" w:rsidP="00012D08">
      <w:pPr>
        <w:ind w:firstLine="709"/>
        <w:jc w:val="both"/>
      </w:pPr>
      <w:r w:rsidRPr="00C12066">
        <w:rPr>
          <w:rFonts w:eastAsia="Calibri"/>
          <w:sz w:val="28"/>
          <w:szCs w:val="28"/>
          <w:lang w:eastAsia="ar-SA"/>
        </w:rPr>
        <w:t>Потенциал малого и среднего предпринимательства Каневского района достаточно высокий, так как основная часть предпринимателей обладает социальной активностью, опытом в предпринимательской деятельности, развитым чувством ответственности. У многих предпринимателей высокий уровень образования, формирующий навыки самостоятельного обучения, системного и ситуационного анализа, необходимые в предпринимательской деятельности, а также опыт руководящей работы. В последние годы сформировалась значимая доля молодых предпринимателей, ориентированных в будущее, активно включившихся в экономическую жизнь муниципального образования.</w:t>
      </w:r>
    </w:p>
    <w:p w:rsidR="00012D08" w:rsidRPr="00C12066" w:rsidRDefault="00012D08" w:rsidP="00012D08">
      <w:pPr>
        <w:ind w:firstLine="709"/>
        <w:jc w:val="both"/>
      </w:pPr>
      <w:r w:rsidRPr="00C12066">
        <w:rPr>
          <w:rFonts w:eastAsia="Calibri"/>
          <w:sz w:val="28"/>
          <w:szCs w:val="28"/>
          <w:lang w:eastAsia="ar-SA"/>
        </w:rPr>
        <w:t>В то же время, в сфере малого и среднего предпринимательства имеются нерешенные проблемы, характеризующиеся высокой степенью риска: финансовой и коммерческой неустойчивостью, низким уровнем финансовых резервов, ограниченностью основных фондов, недоступностью банковских кредитов для вновь создаваемых предприятий, низкой численностью работников и ограниченным числом управленческого персонала, наличием потребности в привлечении ресурсов в значительном объеме.</w:t>
      </w:r>
    </w:p>
    <w:p w:rsidR="00012D08" w:rsidRPr="00C12066" w:rsidRDefault="00012D08" w:rsidP="00012D08">
      <w:pPr>
        <w:ind w:firstLine="709"/>
        <w:jc w:val="both"/>
      </w:pPr>
      <w:r w:rsidRPr="00C12066">
        <w:rPr>
          <w:sz w:val="28"/>
          <w:szCs w:val="28"/>
          <w:lang w:eastAsia="ar-SA"/>
        </w:rPr>
        <w:t>Экономика района объективно нуждается в дальнейшем развитии малого  и среднего предпринимательства, при этом приоритетным направлением в соответствии со Стратегией инвестиционного развития муниципального образования Каневской район до 2020 года определено дальнейшее развитие предпринимательства в промышленности и сельском хозяйстве.</w:t>
      </w:r>
    </w:p>
    <w:p w:rsidR="00012D08" w:rsidRPr="00C12066" w:rsidRDefault="00012D08" w:rsidP="00012D08">
      <w:pPr>
        <w:ind w:firstLine="709"/>
        <w:jc w:val="both"/>
      </w:pPr>
      <w:r w:rsidRPr="00C12066">
        <w:rPr>
          <w:color w:val="000000"/>
          <w:sz w:val="28"/>
          <w:szCs w:val="28"/>
          <w:lang w:eastAsia="ar-SA"/>
        </w:rPr>
        <w:t>Следует отметить, что реальный экономический потенциал малого бизнеса далеко не исчерпан, его необходимо вовлечь в хозяйственный оборот района и края, а для этого необходимо оказывать поддержку субъектам предпринимательства. Использование программно-целевого метода, основанного на реализации муниципальной программы, разработанной, с учетом реального состояния развития субъектов предпринимательства будет способствовать реализации единой политики в данной сфере.</w:t>
      </w:r>
    </w:p>
    <w:p w:rsidR="00012D08" w:rsidRPr="00C12066" w:rsidRDefault="00012D08" w:rsidP="00012D08">
      <w:pPr>
        <w:ind w:firstLine="709"/>
        <w:jc w:val="both"/>
      </w:pPr>
      <w:r w:rsidRPr="00C12066">
        <w:rPr>
          <w:sz w:val="28"/>
          <w:szCs w:val="28"/>
          <w:lang w:eastAsia="ar-SA"/>
        </w:rPr>
        <w:t xml:space="preserve">Увеличение численности субъектов предпринимательства, повышение занятости населения, увеличение оборотов хозяйствующих субъектов предпринимательства и, как следствие, увеличение налоговых поступлений в бюджеты всех уровней возможно за счет активизации механизмов государственной  и муниципальной поддержки предпринимательства, в связи, с чем возникает необходимость принятия подпрограммы поддержки малого и среднего предпринимательства в Каневском районе  </w:t>
      </w:r>
      <w:r w:rsidRPr="00C12066">
        <w:rPr>
          <w:bCs/>
          <w:sz w:val="28"/>
          <w:szCs w:val="28"/>
          <w:lang w:eastAsia="ar-SA"/>
        </w:rPr>
        <w:t>на период  2019-2024 годы</w:t>
      </w:r>
      <w:r w:rsidRPr="00C12066">
        <w:rPr>
          <w:sz w:val="28"/>
          <w:szCs w:val="28"/>
          <w:lang w:eastAsia="ar-SA"/>
        </w:rPr>
        <w:t xml:space="preserve"> в рамках которой необходимо продолжить работу по содействию и созданию условий  развития предпринимательства на территории Каневского района.</w:t>
      </w:r>
    </w:p>
    <w:p w:rsidR="00012D08" w:rsidRPr="00C12066" w:rsidRDefault="00012D08" w:rsidP="00012D08">
      <w:pPr>
        <w:ind w:firstLine="709"/>
        <w:jc w:val="both"/>
      </w:pPr>
      <w:r w:rsidRPr="00C12066">
        <w:rPr>
          <w:rFonts w:eastAsia="Calibri"/>
          <w:sz w:val="28"/>
          <w:szCs w:val="28"/>
          <w:lang w:eastAsia="ar-SA"/>
        </w:rPr>
        <w:t xml:space="preserve">Основной задачей на предстоящий период станет не только поддержание сложившегося количественного уровня субъектов малого и среднего предпринимательства, но и осуществление комплекса мер, направленных на повышение эффективности их деятельности, реализацию в полной мере предпринимательского ресурса, повышение статуса предпринимателя. Программно-целевой метод развития и поддержки малого и среднего </w:t>
      </w:r>
      <w:r w:rsidRPr="00C12066">
        <w:rPr>
          <w:rFonts w:eastAsia="Calibri"/>
          <w:sz w:val="28"/>
          <w:szCs w:val="28"/>
          <w:lang w:eastAsia="ar-SA"/>
        </w:rPr>
        <w:lastRenderedPageBreak/>
        <w:t>предпринимательства обеспечит комплексное решение проблемных вопросов в предпринимательской деятельности.</w:t>
      </w:r>
    </w:p>
    <w:p w:rsidR="00012D08" w:rsidRPr="00C12066" w:rsidRDefault="00012D08" w:rsidP="00012D08">
      <w:pPr>
        <w:ind w:firstLine="709"/>
        <w:jc w:val="both"/>
      </w:pPr>
      <w:r w:rsidRPr="00C12066">
        <w:rPr>
          <w:sz w:val="28"/>
          <w:szCs w:val="28"/>
          <w:lang w:eastAsia="ar-SA"/>
        </w:rPr>
        <w:t>Правовым основанием для разработки подпрограммы являются Федеральный закон от 24 июля 2007 года № 209-ФЗ «О развитии малого и среднего предпринимательства в Российской Федерации», Закон Краснодарского края от 4 апреля 2008 года № 1448-КЗ «О развитии малого и среднего предпринимательства в Краснодарском крае».</w:t>
      </w:r>
    </w:p>
    <w:p w:rsidR="00012D08" w:rsidRPr="00C12066" w:rsidRDefault="00012D08" w:rsidP="00012D08">
      <w:pPr>
        <w:ind w:firstLine="709"/>
        <w:jc w:val="both"/>
      </w:pPr>
      <w:r w:rsidRPr="00C12066">
        <w:rPr>
          <w:sz w:val="28"/>
          <w:szCs w:val="28"/>
          <w:lang w:eastAsia="ar-SA"/>
        </w:rPr>
        <w:t>Подпрограмма представляет собой комплексный план действий по совершенствованию внешней среды для развития малого и среднего предпринимательства, оказанию финансовой поддержки субъектам малого и среднего бизнеса.</w:t>
      </w:r>
    </w:p>
    <w:p w:rsidR="00012D08" w:rsidRPr="00C12066" w:rsidRDefault="00012D08" w:rsidP="00012D08">
      <w:pPr>
        <w:ind w:firstLine="709"/>
        <w:jc w:val="both"/>
      </w:pPr>
      <w:r w:rsidRPr="00C12066">
        <w:rPr>
          <w:sz w:val="28"/>
          <w:szCs w:val="28"/>
          <w:lang w:eastAsia="ar-SA"/>
        </w:rPr>
        <w:t>Принятие настоящей подпрограммы будет способствовать реализации единой политики в области поддержки и развития малого и среднего предпринимательства.</w:t>
      </w:r>
    </w:p>
    <w:p w:rsidR="00012D08" w:rsidRPr="00C12066" w:rsidRDefault="00012D08" w:rsidP="00012D08">
      <w:pPr>
        <w:ind w:firstLine="709"/>
        <w:jc w:val="both"/>
        <w:rPr>
          <w:sz w:val="28"/>
          <w:szCs w:val="28"/>
        </w:rPr>
      </w:pPr>
    </w:p>
    <w:p w:rsidR="00012D08" w:rsidRPr="00C12066" w:rsidRDefault="00012D08" w:rsidP="00012D08">
      <w:pPr>
        <w:jc w:val="center"/>
      </w:pPr>
      <w:r w:rsidRPr="00C12066">
        <w:rPr>
          <w:bCs/>
          <w:sz w:val="28"/>
          <w:szCs w:val="28"/>
          <w:lang w:eastAsia="ar-SA"/>
        </w:rPr>
        <w:t>2. Цели, задачи и целевые показатели, сроки и этапы реализации муниципальной подпрограммы</w:t>
      </w:r>
    </w:p>
    <w:p w:rsidR="00012D08" w:rsidRPr="00C12066" w:rsidRDefault="00012D08" w:rsidP="00012D08">
      <w:pPr>
        <w:jc w:val="center"/>
        <w:rPr>
          <w:sz w:val="28"/>
          <w:szCs w:val="28"/>
        </w:rPr>
      </w:pPr>
    </w:p>
    <w:p w:rsidR="00012D08" w:rsidRPr="00C12066" w:rsidRDefault="00012D08" w:rsidP="00012D08">
      <w:pPr>
        <w:ind w:firstLine="709"/>
        <w:jc w:val="both"/>
      </w:pPr>
      <w:r w:rsidRPr="00C12066">
        <w:rPr>
          <w:color w:val="000000"/>
          <w:sz w:val="28"/>
          <w:szCs w:val="28"/>
          <w:lang w:eastAsia="ar-SA"/>
        </w:rPr>
        <w:t>Целью подпрограммы является создание условий дальнейшего развития малого и среднего предпринимательства.</w:t>
      </w:r>
    </w:p>
    <w:p w:rsidR="00012D08" w:rsidRPr="00C12066" w:rsidRDefault="00012D08" w:rsidP="00012D08">
      <w:pPr>
        <w:ind w:firstLine="709"/>
        <w:jc w:val="both"/>
      </w:pPr>
      <w:r w:rsidRPr="00C12066">
        <w:rPr>
          <w:color w:val="000000"/>
          <w:sz w:val="28"/>
          <w:szCs w:val="28"/>
          <w:lang w:eastAsia="ar-SA"/>
        </w:rPr>
        <w:t>Для достижения поставленной цели предусматривается решение следующих задач:</w:t>
      </w:r>
    </w:p>
    <w:p w:rsidR="00012D08" w:rsidRPr="00C12066" w:rsidRDefault="00012D08" w:rsidP="00012D08">
      <w:pPr>
        <w:ind w:firstLine="709"/>
        <w:jc w:val="both"/>
      </w:pPr>
      <w:r w:rsidRPr="00C12066">
        <w:rPr>
          <w:color w:val="000000"/>
          <w:sz w:val="28"/>
          <w:szCs w:val="28"/>
          <w:lang w:eastAsia="ar-SA"/>
        </w:rPr>
        <w:t>- увеличение доли участия малого и среднего предпринимательства в общем обороте хозяйствующих субъектов муниципального образования Каневской район</w:t>
      </w:r>
      <w:r w:rsidRPr="00C12066">
        <w:rPr>
          <w:sz w:val="28"/>
          <w:szCs w:val="28"/>
          <w:lang w:eastAsia="ar-SA"/>
        </w:rPr>
        <w:t>;</w:t>
      </w:r>
    </w:p>
    <w:p w:rsidR="00012D08" w:rsidRPr="00C12066" w:rsidRDefault="00012D08" w:rsidP="00012D08">
      <w:pPr>
        <w:widowControl/>
        <w:numPr>
          <w:ilvl w:val="0"/>
          <w:numId w:val="2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1068"/>
        </w:tabs>
        <w:suppressAutoHyphens w:val="0"/>
        <w:ind w:left="0" w:firstLine="709"/>
        <w:jc w:val="both"/>
      </w:pPr>
      <w:r w:rsidRPr="00C12066">
        <w:rPr>
          <w:sz w:val="28"/>
          <w:szCs w:val="28"/>
          <w:lang w:eastAsia="ar-SA"/>
        </w:rPr>
        <w:t>- создание положительного имиджа малого и среднего предпринимательства;</w:t>
      </w:r>
    </w:p>
    <w:p w:rsidR="00012D08" w:rsidRPr="00C12066" w:rsidRDefault="00012D08" w:rsidP="00012D08">
      <w:pPr>
        <w:widowControl/>
        <w:numPr>
          <w:ilvl w:val="0"/>
          <w:numId w:val="2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1068"/>
        </w:tabs>
        <w:suppressAutoHyphens w:val="0"/>
        <w:ind w:left="0" w:firstLine="709"/>
        <w:jc w:val="both"/>
      </w:pPr>
      <w:r w:rsidRPr="00C12066">
        <w:rPr>
          <w:color w:val="000000"/>
          <w:sz w:val="28"/>
          <w:szCs w:val="28"/>
          <w:lang w:eastAsia="ar-SA"/>
        </w:rPr>
        <w:t xml:space="preserve">- оказание информационной, консультационной и иной поддержки субъектов малого и среднего предпринимательства, </w:t>
      </w:r>
      <w:r w:rsidRPr="00C12066">
        <w:rPr>
          <w:sz w:val="28"/>
          <w:szCs w:val="28"/>
        </w:rPr>
        <w:t>развитие системы консультационной поддержки субъектов малого и среднего предпринимательства;</w:t>
      </w:r>
    </w:p>
    <w:p w:rsidR="00012D08" w:rsidRPr="00C12066" w:rsidRDefault="00012D08" w:rsidP="00012D08">
      <w:pPr>
        <w:widowControl/>
        <w:numPr>
          <w:ilvl w:val="0"/>
          <w:numId w:val="2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uppressAutoHyphens w:val="0"/>
        <w:ind w:left="0" w:firstLine="709"/>
        <w:contextualSpacing/>
        <w:jc w:val="both"/>
      </w:pPr>
      <w:r w:rsidRPr="00C12066">
        <w:rPr>
          <w:sz w:val="28"/>
          <w:szCs w:val="28"/>
        </w:rPr>
        <w:t xml:space="preserve">- оказание имущественной поддержки организациям, образующим инфраструктуру поддержки субъектов малого и среднего предпринимательства, за исключением </w:t>
      </w:r>
      <w:r w:rsidRPr="00012D08">
        <w:rPr>
          <w:sz w:val="28"/>
          <w:szCs w:val="28"/>
        </w:rPr>
        <w:t xml:space="preserve">указанных в </w:t>
      </w:r>
      <w:hyperlink w:anchor="_blank" w:tooltip="Current Document" w:history="1">
        <w:r w:rsidRPr="00012D08">
          <w:rPr>
            <w:rStyle w:val="-"/>
            <w:color w:val="auto"/>
            <w:sz w:val="28"/>
            <w:szCs w:val="28"/>
            <w:u w:val="none"/>
          </w:rPr>
          <w:t>статье 15</w:t>
        </w:r>
      </w:hyperlink>
      <w:r w:rsidRPr="00012D08">
        <w:rPr>
          <w:sz w:val="28"/>
          <w:szCs w:val="28"/>
        </w:rPr>
        <w:t xml:space="preserve"> Федерального закона от 24 июля 2007 года №209-ФЗ «О развитии малого и среднего предпринимательства</w:t>
      </w:r>
      <w:r w:rsidRPr="00C12066">
        <w:rPr>
          <w:sz w:val="28"/>
          <w:szCs w:val="28"/>
        </w:rPr>
        <w:t xml:space="preserve"> в Российской Федерации» государственных фондов поддержки научной, научно-технической, инновационной деятельности, осуществляющих деятельность в форме государственных учреждений;</w:t>
      </w:r>
    </w:p>
    <w:p w:rsidR="00012D08" w:rsidRPr="00C12066" w:rsidRDefault="00012D08" w:rsidP="00012D08">
      <w:pPr>
        <w:ind w:firstLine="709"/>
        <w:contextualSpacing/>
        <w:jc w:val="both"/>
      </w:pPr>
      <w:r w:rsidRPr="00C12066">
        <w:rPr>
          <w:sz w:val="28"/>
          <w:szCs w:val="28"/>
        </w:rPr>
        <w:t>- предоставление субъектам малого и среднего предпринимательства преимущественного права на приобретение арендуемого муниципального  имущества в соответствии с Федеральным законом от 22 июля 2008 года          № 159-ФЗ «Об особенностях отчуждения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Федерации»;</w:t>
      </w:r>
    </w:p>
    <w:p w:rsidR="00012D08" w:rsidRPr="00C12066" w:rsidRDefault="00012D08" w:rsidP="00012D08">
      <w:pPr>
        <w:ind w:firstLine="709"/>
        <w:contextualSpacing/>
        <w:jc w:val="both"/>
      </w:pPr>
      <w:r w:rsidRPr="00C12066">
        <w:rPr>
          <w:sz w:val="28"/>
          <w:szCs w:val="28"/>
          <w:lang w:eastAsia="ar-SA"/>
        </w:rPr>
        <w:lastRenderedPageBreak/>
        <w:t>- поддержка физических лиц, не являющихся индивидуальными предпринимателями и применяющих специальный налоговый режим «Налог на профессиональный доход» осуществляется в соответствии со статьей 14.1. Федерального закона от 24 июля 2007 года № 209-ФЗ «О развитии малого и среднего предпринимательства в Российской Федерации»</w:t>
      </w:r>
      <w:r w:rsidRPr="00C12066">
        <w:rPr>
          <w:sz w:val="28"/>
          <w:szCs w:val="28"/>
        </w:rPr>
        <w:t>.</w:t>
      </w:r>
    </w:p>
    <w:p w:rsidR="00012D08" w:rsidRPr="00C12066" w:rsidRDefault="00012D08" w:rsidP="00012D08">
      <w:pPr>
        <w:widowControl/>
        <w:numPr>
          <w:ilvl w:val="0"/>
          <w:numId w:val="2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uppressAutoHyphens w:val="0"/>
        <w:ind w:left="0" w:firstLine="709"/>
        <w:jc w:val="both"/>
      </w:pPr>
      <w:r w:rsidRPr="00C12066">
        <w:rPr>
          <w:color w:val="000000"/>
          <w:sz w:val="28"/>
          <w:szCs w:val="28"/>
          <w:lang w:eastAsia="ar-SA"/>
        </w:rPr>
        <w:t>При необходимости возможна корректировка мероприятий в 2019-2024 годы в зависимости от результатов анализа эффективности их реализации в предыдущем году и постановки новых задач в рамках реализации подпрограммы.</w:t>
      </w:r>
    </w:p>
    <w:p w:rsidR="00012D08" w:rsidRPr="00C12066" w:rsidRDefault="00012D08" w:rsidP="00012D08">
      <w:pPr>
        <w:widowControl/>
        <w:numPr>
          <w:ilvl w:val="0"/>
          <w:numId w:val="2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uppressAutoHyphens w:val="0"/>
        <w:ind w:left="0" w:firstLine="709"/>
        <w:jc w:val="both"/>
      </w:pPr>
      <w:r w:rsidRPr="00C12066">
        <w:rPr>
          <w:sz w:val="28"/>
          <w:szCs w:val="28"/>
          <w:lang w:eastAsia="ar-SA"/>
        </w:rPr>
        <w:t>Реализация мероприятий подпрограммы рассчитана на период с 2019 года по 2024 год включительно, так как значительная часть ее мероприятий актуальна и востребована субъектами малого и среднего предпринимательства в каждом году.</w:t>
      </w:r>
    </w:p>
    <w:p w:rsidR="00012D08" w:rsidRPr="00C12066" w:rsidRDefault="00012D08" w:rsidP="00012D08"/>
    <w:p w:rsidR="00012D08" w:rsidRPr="00C12066" w:rsidRDefault="00012D08" w:rsidP="00012D08"/>
    <w:p w:rsidR="00012D08" w:rsidRPr="00C12066" w:rsidRDefault="00012D08" w:rsidP="00012D08"/>
    <w:p w:rsidR="00012D08" w:rsidRPr="00C12066" w:rsidRDefault="00012D08" w:rsidP="00012D08"/>
    <w:p w:rsidR="00012D08" w:rsidRPr="00C12066" w:rsidRDefault="00012D08" w:rsidP="00012D08"/>
    <w:p w:rsidR="00012D08" w:rsidRPr="00C12066" w:rsidRDefault="00012D08" w:rsidP="00012D08"/>
    <w:p w:rsidR="00012D08" w:rsidRPr="00C12066" w:rsidRDefault="00012D08" w:rsidP="00012D08"/>
    <w:p w:rsidR="00012D08" w:rsidRPr="00C12066" w:rsidRDefault="00012D08" w:rsidP="00012D08"/>
    <w:p w:rsidR="00012D08" w:rsidRPr="00C12066" w:rsidRDefault="00012D08" w:rsidP="00012D08">
      <w:pPr>
        <w:sectPr w:rsidR="00012D08" w:rsidRPr="00C12066">
          <w:type w:val="continuous"/>
          <w:pgSz w:w="11906" w:h="16838"/>
          <w:pgMar w:top="1134" w:right="567" w:bottom="1134" w:left="1701" w:header="709" w:footer="720" w:gutter="0"/>
          <w:cols w:space="720"/>
          <w:docGrid w:linePitch="360"/>
        </w:sectPr>
      </w:pPr>
    </w:p>
    <w:p w:rsidR="00012D08" w:rsidRPr="00C12066" w:rsidRDefault="00012D08" w:rsidP="00012D08">
      <w:pPr>
        <w:jc w:val="center"/>
      </w:pPr>
      <w:r w:rsidRPr="00C12066">
        <w:rPr>
          <w:sz w:val="28"/>
          <w:szCs w:val="28"/>
        </w:rPr>
        <w:lastRenderedPageBreak/>
        <w:t xml:space="preserve">Цели, задачи и целевые показатели </w:t>
      </w:r>
    </w:p>
    <w:p w:rsidR="00012D08" w:rsidRPr="00C12066" w:rsidRDefault="00012D08" w:rsidP="00012D08">
      <w:pPr>
        <w:jc w:val="center"/>
      </w:pPr>
      <w:r w:rsidRPr="00C12066">
        <w:rPr>
          <w:sz w:val="28"/>
          <w:szCs w:val="28"/>
        </w:rPr>
        <w:t>Подпрограммы «Муниципальная поддержка субъектов малого и среднего предпринимательства в муниципальном образовании Каневской район на 2019-2024 годы»</w:t>
      </w:r>
    </w:p>
    <w:tbl>
      <w:tblPr>
        <w:tblW w:w="14701" w:type="dxa"/>
        <w:tblInd w:w="109" w:type="dxa"/>
        <w:tblLook w:val="0000" w:firstRow="0" w:lastRow="0" w:firstColumn="0" w:lastColumn="0" w:noHBand="0" w:noVBand="0"/>
      </w:tblPr>
      <w:tblGrid>
        <w:gridCol w:w="675"/>
        <w:gridCol w:w="4676"/>
        <w:gridCol w:w="1419"/>
        <w:gridCol w:w="1000"/>
        <w:gridCol w:w="1142"/>
        <w:gridCol w:w="1133"/>
        <w:gridCol w:w="1140"/>
        <w:gridCol w:w="1136"/>
        <w:gridCol w:w="1135"/>
        <w:gridCol w:w="1245"/>
      </w:tblGrid>
      <w:tr w:rsidR="00012D08" w:rsidRPr="00C12066" w:rsidTr="001D49C4">
        <w:trPr>
          <w:trHeight w:val="386"/>
          <w:tblHeader/>
        </w:trPr>
        <w:tc>
          <w:tcPr>
            <w:tcW w:w="6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012D08" w:rsidRPr="00C12066" w:rsidRDefault="00012D08" w:rsidP="001D49C4">
            <w:pPr>
              <w:jc w:val="center"/>
            </w:pPr>
            <w:r w:rsidRPr="00C12066">
              <w:t>№</w:t>
            </w:r>
          </w:p>
          <w:p w:rsidR="00012D08" w:rsidRPr="00C12066" w:rsidRDefault="00012D08" w:rsidP="001D49C4">
            <w:pPr>
              <w:jc w:val="center"/>
            </w:pPr>
            <w:r w:rsidRPr="00C12066">
              <w:t>п/п</w:t>
            </w:r>
          </w:p>
        </w:tc>
        <w:tc>
          <w:tcPr>
            <w:tcW w:w="4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012D08" w:rsidRPr="00C12066" w:rsidRDefault="00012D08" w:rsidP="001D49C4">
            <w:pPr>
              <w:jc w:val="center"/>
            </w:pPr>
            <w:r w:rsidRPr="00C12066">
              <w:t>Наименование целевого</w:t>
            </w:r>
          </w:p>
          <w:p w:rsidR="00012D08" w:rsidRPr="00C12066" w:rsidRDefault="00012D08" w:rsidP="001D49C4">
            <w:pPr>
              <w:jc w:val="center"/>
            </w:pPr>
            <w:r w:rsidRPr="00C12066">
              <w:t>показателя</w:t>
            </w:r>
          </w:p>
        </w:tc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012D08" w:rsidRPr="00C12066" w:rsidRDefault="00012D08" w:rsidP="001D49C4">
            <w:pPr>
              <w:jc w:val="center"/>
            </w:pPr>
            <w:r w:rsidRPr="00C12066">
              <w:t>Единица</w:t>
            </w:r>
          </w:p>
          <w:p w:rsidR="00012D08" w:rsidRPr="00C12066" w:rsidRDefault="00012D08" w:rsidP="001D49C4">
            <w:pPr>
              <w:jc w:val="center"/>
            </w:pPr>
            <w:r w:rsidRPr="00C12066">
              <w:t>измерения</w:t>
            </w:r>
          </w:p>
        </w:tc>
        <w:tc>
          <w:tcPr>
            <w:tcW w:w="10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012D08" w:rsidRPr="00C12066" w:rsidRDefault="00012D08" w:rsidP="001D49C4">
            <w:pPr>
              <w:jc w:val="center"/>
            </w:pPr>
            <w:r w:rsidRPr="00C12066">
              <w:t>Статус</w:t>
            </w:r>
            <w:r w:rsidRPr="00C12066">
              <w:rPr>
                <w:vertAlign w:val="superscript"/>
              </w:rPr>
              <w:t>*</w:t>
            </w:r>
          </w:p>
        </w:tc>
        <w:tc>
          <w:tcPr>
            <w:tcW w:w="69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12D08" w:rsidRPr="00C12066" w:rsidRDefault="00012D08" w:rsidP="001D49C4">
            <w:pPr>
              <w:jc w:val="center"/>
            </w:pPr>
            <w:r w:rsidRPr="00C12066">
              <w:t>Значение показателей</w:t>
            </w:r>
          </w:p>
        </w:tc>
      </w:tr>
      <w:tr w:rsidR="00012D08" w:rsidRPr="00C12066" w:rsidTr="001D49C4">
        <w:trPr>
          <w:trHeight w:val="386"/>
        </w:trPr>
        <w:tc>
          <w:tcPr>
            <w:tcW w:w="6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012D08" w:rsidRPr="00C12066" w:rsidRDefault="00012D08" w:rsidP="001D49C4"/>
        </w:tc>
        <w:tc>
          <w:tcPr>
            <w:tcW w:w="4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012D08" w:rsidRPr="00C12066" w:rsidRDefault="00012D08" w:rsidP="001D49C4"/>
        </w:tc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012D08" w:rsidRPr="00C12066" w:rsidRDefault="00012D08" w:rsidP="001D49C4"/>
        </w:tc>
        <w:tc>
          <w:tcPr>
            <w:tcW w:w="10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012D08" w:rsidRPr="00C12066" w:rsidRDefault="00012D08" w:rsidP="001D49C4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012D08" w:rsidRPr="00C12066" w:rsidRDefault="00012D08" w:rsidP="001D49C4">
            <w:pPr>
              <w:jc w:val="center"/>
            </w:pPr>
            <w:r w:rsidRPr="00C12066">
              <w:t>2019 год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012D08" w:rsidRPr="00C12066" w:rsidRDefault="00012D08" w:rsidP="001D49C4">
            <w:pPr>
              <w:jc w:val="center"/>
            </w:pPr>
            <w:r w:rsidRPr="00C12066">
              <w:t>2020 год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012D08" w:rsidRPr="00C12066" w:rsidRDefault="00012D08" w:rsidP="001D49C4">
            <w:pPr>
              <w:jc w:val="center"/>
            </w:pPr>
            <w:r w:rsidRPr="00C12066">
              <w:t>2021 год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012D08" w:rsidRPr="00C12066" w:rsidRDefault="00012D08" w:rsidP="001D49C4">
            <w:pPr>
              <w:jc w:val="center"/>
            </w:pPr>
            <w:r w:rsidRPr="00C12066">
              <w:t>2022 год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012D08" w:rsidRPr="00C12066" w:rsidRDefault="00012D08" w:rsidP="001D49C4">
            <w:pPr>
              <w:jc w:val="center"/>
            </w:pPr>
            <w:r w:rsidRPr="00C12066">
              <w:t>2023 год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12D08" w:rsidRPr="00C12066" w:rsidRDefault="00012D08" w:rsidP="001D49C4">
            <w:pPr>
              <w:jc w:val="center"/>
            </w:pPr>
            <w:r w:rsidRPr="00C12066">
              <w:t>2024 год</w:t>
            </w:r>
          </w:p>
        </w:tc>
      </w:tr>
      <w:tr w:rsidR="00012D08" w:rsidRPr="00C12066" w:rsidTr="001D49C4">
        <w:trPr>
          <w:trHeight w:val="259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t>1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t>2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012D08" w:rsidRPr="00C12066" w:rsidRDefault="00012D08" w:rsidP="001D49C4">
            <w:pPr>
              <w:jc w:val="center"/>
            </w:pPr>
            <w:r w:rsidRPr="00C12066">
              <w:t>3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t>4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012D08" w:rsidRPr="00C12066" w:rsidRDefault="00012D08" w:rsidP="001D49C4">
            <w:pPr>
              <w:jc w:val="center"/>
            </w:pPr>
            <w:r w:rsidRPr="00C12066">
              <w:t>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012D08" w:rsidRPr="00C12066" w:rsidRDefault="00012D08" w:rsidP="001D49C4">
            <w:pPr>
              <w:jc w:val="center"/>
            </w:pPr>
            <w:r w:rsidRPr="00C12066">
              <w:t>6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012D08" w:rsidRPr="00C12066" w:rsidRDefault="00012D08" w:rsidP="001D49C4">
            <w:pPr>
              <w:jc w:val="center"/>
            </w:pPr>
            <w:r w:rsidRPr="00C12066">
              <w:t>7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012D08" w:rsidRPr="00C12066" w:rsidRDefault="00012D08" w:rsidP="001D49C4">
            <w:pPr>
              <w:jc w:val="center"/>
            </w:pPr>
            <w:r w:rsidRPr="00C12066">
              <w:t>8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t>9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t>10</w:t>
            </w:r>
          </w:p>
        </w:tc>
      </w:tr>
      <w:tr w:rsidR="00012D08" w:rsidRPr="00C12066" w:rsidTr="001D49C4">
        <w:trPr>
          <w:trHeight w:val="273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r w:rsidRPr="00C12066">
              <w:t>1.1.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r w:rsidRPr="00C12066">
              <w:t xml:space="preserve">Доля численности населения занятого в малом и среднем предпринимательстве в численности населения занятого в экономике муниципального образования Каневской район  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012D08" w:rsidRPr="00C12066" w:rsidRDefault="00012D08" w:rsidP="001D49C4">
            <w:pPr>
              <w:jc w:val="center"/>
            </w:pPr>
            <w:r w:rsidRPr="00C12066">
              <w:t>%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012D08" w:rsidRPr="00C12066" w:rsidRDefault="00012D08" w:rsidP="001D49C4">
            <w:pPr>
              <w:jc w:val="center"/>
            </w:pPr>
            <w:r w:rsidRPr="00C12066">
              <w:t>1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012D08" w:rsidRPr="00C12066" w:rsidRDefault="00012D08" w:rsidP="001D49C4">
            <w:pPr>
              <w:jc w:val="center"/>
            </w:pPr>
            <w:r w:rsidRPr="00C12066">
              <w:t>22,1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012D08" w:rsidRPr="00C12066" w:rsidRDefault="00012D08" w:rsidP="001D49C4">
            <w:pPr>
              <w:jc w:val="center"/>
            </w:pPr>
            <w:r w:rsidRPr="00C12066">
              <w:t>21,1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012D08" w:rsidRPr="00C12066" w:rsidRDefault="00012D08" w:rsidP="001D49C4">
            <w:pPr>
              <w:jc w:val="center"/>
              <w:rPr>
                <w:color w:val="000000"/>
              </w:rPr>
            </w:pPr>
            <w:r w:rsidRPr="00C12066">
              <w:rPr>
                <w:color w:val="000000"/>
              </w:rPr>
              <w:t>21,2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012D08" w:rsidRPr="00C12066" w:rsidRDefault="00012D08" w:rsidP="001D49C4">
            <w:pPr>
              <w:jc w:val="center"/>
              <w:rPr>
                <w:color w:val="000000"/>
              </w:rPr>
            </w:pPr>
            <w:r w:rsidRPr="00C12066">
              <w:rPr>
                <w:color w:val="000000"/>
              </w:rPr>
              <w:t>21,</w:t>
            </w:r>
            <w:r>
              <w:rPr>
                <w:color w:val="000000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012D08" w:rsidRPr="00C12066" w:rsidRDefault="00012D08" w:rsidP="001D49C4">
            <w:pPr>
              <w:jc w:val="center"/>
              <w:rPr>
                <w:color w:val="000000"/>
              </w:rPr>
            </w:pPr>
            <w:r w:rsidRPr="00C12066">
              <w:rPr>
                <w:color w:val="000000"/>
              </w:rPr>
              <w:t>21,3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12D08" w:rsidRPr="00C12066" w:rsidRDefault="00012D08" w:rsidP="001D49C4">
            <w:pPr>
              <w:jc w:val="center"/>
              <w:rPr>
                <w:color w:val="000000"/>
              </w:rPr>
            </w:pPr>
            <w:r w:rsidRPr="00C12066">
              <w:rPr>
                <w:color w:val="000000"/>
              </w:rPr>
              <w:t>21,3</w:t>
            </w:r>
          </w:p>
        </w:tc>
      </w:tr>
      <w:tr w:rsidR="00012D08" w:rsidRPr="00C12066" w:rsidTr="001D49C4">
        <w:trPr>
          <w:trHeight w:val="271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r w:rsidRPr="00C12066">
              <w:t>1.2.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r w:rsidRPr="00C12066">
              <w:rPr>
                <w:sz w:val="22"/>
                <w:szCs w:val="22"/>
              </w:rPr>
              <w:t xml:space="preserve">Количество субъектов малого и среднего предпринимательства в расчете на 1000 человек населения </w:t>
            </w:r>
            <w:r w:rsidRPr="00C12066">
              <w:t xml:space="preserve">муниципального образования Каневской район  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012D08" w:rsidRPr="00C12066" w:rsidRDefault="00012D08" w:rsidP="001D49C4">
            <w:pPr>
              <w:jc w:val="center"/>
            </w:pPr>
            <w:r w:rsidRPr="00C12066">
              <w:t>единиц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012D08" w:rsidRPr="00C12066" w:rsidRDefault="00012D08" w:rsidP="001D49C4">
            <w:pPr>
              <w:jc w:val="center"/>
            </w:pPr>
            <w:r w:rsidRPr="00C12066">
              <w:t>1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012D08" w:rsidRPr="00C12066" w:rsidRDefault="00012D08" w:rsidP="001D49C4">
            <w:pPr>
              <w:jc w:val="center"/>
            </w:pPr>
            <w:r w:rsidRPr="00C12066">
              <w:t>33,2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012D08" w:rsidRPr="00C12066" w:rsidRDefault="00012D08" w:rsidP="001D49C4">
            <w:pPr>
              <w:jc w:val="center"/>
            </w:pPr>
            <w:r w:rsidRPr="00C12066">
              <w:t>32,0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012D08" w:rsidRPr="00C12066" w:rsidRDefault="00012D08" w:rsidP="001D49C4">
            <w:pPr>
              <w:jc w:val="center"/>
              <w:rPr>
                <w:color w:val="000000"/>
              </w:rPr>
            </w:pPr>
            <w:r w:rsidRPr="00C12066">
              <w:rPr>
                <w:color w:val="000000"/>
              </w:rPr>
              <w:t>32,1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012D08" w:rsidRPr="00C12066" w:rsidRDefault="00012D08" w:rsidP="001D49C4">
            <w:pPr>
              <w:jc w:val="center"/>
              <w:rPr>
                <w:color w:val="000000"/>
              </w:rPr>
            </w:pPr>
            <w:r w:rsidRPr="00C12066">
              <w:rPr>
                <w:color w:val="000000"/>
              </w:rPr>
              <w:t>32,2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012D08" w:rsidRPr="00C12066" w:rsidRDefault="00012D08" w:rsidP="001D49C4">
            <w:pPr>
              <w:jc w:val="center"/>
              <w:rPr>
                <w:color w:val="000000"/>
              </w:rPr>
            </w:pPr>
            <w:r w:rsidRPr="00C12066">
              <w:rPr>
                <w:color w:val="000000"/>
              </w:rPr>
              <w:t>32,3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12D08" w:rsidRPr="00C12066" w:rsidRDefault="00012D08" w:rsidP="001D49C4">
            <w:pPr>
              <w:jc w:val="center"/>
              <w:rPr>
                <w:color w:val="000000"/>
              </w:rPr>
            </w:pPr>
            <w:r w:rsidRPr="00C12066">
              <w:rPr>
                <w:color w:val="000000"/>
              </w:rPr>
              <w:t>32,4</w:t>
            </w:r>
          </w:p>
        </w:tc>
      </w:tr>
      <w:tr w:rsidR="00012D08" w:rsidRPr="00C12066" w:rsidTr="001D49C4">
        <w:trPr>
          <w:trHeight w:val="271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r w:rsidRPr="00C12066">
              <w:t>1.3.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tabs>
                <w:tab w:val="left" w:pos="2310"/>
              </w:tabs>
            </w:pPr>
            <w:r w:rsidRPr="00C12066">
              <w:t>Количество консультационных, информационных услуг, предоставленных субъектам малого и среднего предпринимательства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012D08" w:rsidRPr="00C12066" w:rsidRDefault="00012D08" w:rsidP="001D49C4">
            <w:pPr>
              <w:jc w:val="center"/>
            </w:pPr>
            <w:r w:rsidRPr="00C12066">
              <w:t>единиц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012D08" w:rsidRPr="00C12066" w:rsidRDefault="00012D08" w:rsidP="001D49C4">
            <w:pPr>
              <w:jc w:val="center"/>
            </w:pPr>
            <w:r w:rsidRPr="00C12066">
              <w:t>2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012D08" w:rsidRPr="00C12066" w:rsidRDefault="00012D08" w:rsidP="001D49C4">
            <w:pPr>
              <w:jc w:val="center"/>
            </w:pPr>
            <w:r w:rsidRPr="00C12066">
              <w:t>320,0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012D08" w:rsidRPr="00C12066" w:rsidRDefault="00012D08" w:rsidP="001D49C4">
            <w:pPr>
              <w:jc w:val="center"/>
            </w:pPr>
            <w:r w:rsidRPr="00C12066">
              <w:t>330,0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012D08" w:rsidRPr="00C12066" w:rsidRDefault="00012D08" w:rsidP="001D49C4">
            <w:pPr>
              <w:jc w:val="center"/>
              <w:rPr>
                <w:color w:val="000000"/>
              </w:rPr>
            </w:pPr>
            <w:r w:rsidRPr="00C12066">
              <w:rPr>
                <w:color w:val="000000"/>
              </w:rPr>
              <w:t>248,0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012D08" w:rsidRPr="00C12066" w:rsidRDefault="00012D08" w:rsidP="001D49C4">
            <w:pPr>
              <w:jc w:val="center"/>
            </w:pPr>
            <w:r w:rsidRPr="00C12066">
              <w:t>260,0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012D08" w:rsidRPr="00C12066" w:rsidRDefault="00012D08" w:rsidP="001D49C4">
            <w:pPr>
              <w:jc w:val="center"/>
            </w:pPr>
            <w:r w:rsidRPr="00C12066">
              <w:t>312,0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12D08" w:rsidRPr="00C12066" w:rsidRDefault="00012D08" w:rsidP="001D49C4">
            <w:pPr>
              <w:jc w:val="center"/>
            </w:pPr>
            <w:r w:rsidRPr="00C12066">
              <w:t>322,0</w:t>
            </w:r>
          </w:p>
        </w:tc>
      </w:tr>
    </w:tbl>
    <w:p w:rsidR="00012D08" w:rsidRPr="00C12066" w:rsidRDefault="00012D08" w:rsidP="00012D08">
      <w:pPr>
        <w:jc w:val="center"/>
        <w:rPr>
          <w:sz w:val="28"/>
          <w:szCs w:val="28"/>
        </w:rPr>
      </w:pPr>
    </w:p>
    <w:p w:rsidR="00012D08" w:rsidRPr="00C12066" w:rsidRDefault="00012D08" w:rsidP="00012D08">
      <w:r w:rsidRPr="00C12066">
        <w:br w:type="page"/>
      </w:r>
    </w:p>
    <w:p w:rsidR="00012D08" w:rsidRPr="00C12066" w:rsidRDefault="00012D08" w:rsidP="00012D08">
      <w:pPr>
        <w:jc w:val="center"/>
      </w:pPr>
      <w:r w:rsidRPr="00C12066">
        <w:rPr>
          <w:bCs/>
          <w:color w:val="000000"/>
          <w:sz w:val="28"/>
          <w:szCs w:val="28"/>
          <w:lang w:eastAsia="ar-SA"/>
        </w:rPr>
        <w:t>3. Перечень мероприятий подпрограммы</w:t>
      </w:r>
    </w:p>
    <w:p w:rsidR="00012D08" w:rsidRPr="00C12066" w:rsidRDefault="00012D08" w:rsidP="00012D08">
      <w:pPr>
        <w:jc w:val="center"/>
      </w:pPr>
      <w:r w:rsidRPr="00C12066">
        <w:rPr>
          <w:sz w:val="28"/>
          <w:szCs w:val="28"/>
          <w:lang w:eastAsia="ar-SA"/>
        </w:rPr>
        <w:t>«Муниципальная поддержка субъектов малого и среднего предпринимательства в муниципальном образовании Каневской район на 2019-2024 годы»</w:t>
      </w:r>
    </w:p>
    <w:tbl>
      <w:tblPr>
        <w:tblW w:w="14735" w:type="dxa"/>
        <w:tblLayout w:type="fixed"/>
        <w:tblLook w:val="0000" w:firstRow="0" w:lastRow="0" w:firstColumn="0" w:lastColumn="0" w:noHBand="0" w:noVBand="0"/>
      </w:tblPr>
      <w:tblGrid>
        <w:gridCol w:w="532"/>
        <w:gridCol w:w="2218"/>
        <w:gridCol w:w="1762"/>
        <w:gridCol w:w="1406"/>
        <w:gridCol w:w="850"/>
        <w:gridCol w:w="992"/>
        <w:gridCol w:w="850"/>
        <w:gridCol w:w="876"/>
        <w:gridCol w:w="850"/>
        <w:gridCol w:w="997"/>
        <w:gridCol w:w="1701"/>
        <w:gridCol w:w="1701"/>
      </w:tblGrid>
      <w:tr w:rsidR="00012D08" w:rsidRPr="00C12066" w:rsidTr="001D49C4">
        <w:trPr>
          <w:trHeight w:val="524"/>
        </w:trPr>
        <w:tc>
          <w:tcPr>
            <w:tcW w:w="5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012D08" w:rsidRPr="00C12066" w:rsidRDefault="00012D08" w:rsidP="001D49C4">
            <w:pPr>
              <w:jc w:val="center"/>
            </w:pPr>
            <w:r w:rsidRPr="00C12066">
              <w:t>№</w:t>
            </w:r>
          </w:p>
          <w:p w:rsidR="00012D08" w:rsidRPr="00C12066" w:rsidRDefault="00012D08" w:rsidP="001D49C4">
            <w:pPr>
              <w:jc w:val="center"/>
            </w:pPr>
            <w:r w:rsidRPr="00C12066">
              <w:t>п/п</w:t>
            </w:r>
          </w:p>
        </w:tc>
        <w:tc>
          <w:tcPr>
            <w:tcW w:w="22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012D08" w:rsidRPr="00C12066" w:rsidRDefault="00012D08" w:rsidP="001D49C4">
            <w:pPr>
              <w:jc w:val="center"/>
            </w:pPr>
            <w:r w:rsidRPr="00C12066">
              <w:t>Наименование мероприятия</w:t>
            </w:r>
          </w:p>
        </w:tc>
        <w:tc>
          <w:tcPr>
            <w:tcW w:w="1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012D08" w:rsidRPr="00C12066" w:rsidRDefault="00012D08" w:rsidP="001D49C4">
            <w:pPr>
              <w:jc w:val="center"/>
            </w:pPr>
            <w:r w:rsidRPr="00C12066">
              <w:t>Источники финансирования</w:t>
            </w:r>
          </w:p>
        </w:tc>
        <w:tc>
          <w:tcPr>
            <w:tcW w:w="14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</w:p>
          <w:p w:rsidR="00012D08" w:rsidRPr="00C12066" w:rsidRDefault="00012D08" w:rsidP="001D49C4">
            <w:pPr>
              <w:jc w:val="center"/>
            </w:pPr>
            <w:r w:rsidRPr="00C12066">
              <w:t xml:space="preserve">Объем финансирования, </w:t>
            </w:r>
          </w:p>
          <w:p w:rsidR="00012D08" w:rsidRPr="00C12066" w:rsidRDefault="00012D08" w:rsidP="001D49C4">
            <w:pPr>
              <w:jc w:val="center"/>
            </w:pPr>
            <w:r w:rsidRPr="00C12066">
              <w:t>всего</w:t>
            </w:r>
          </w:p>
          <w:p w:rsidR="00012D08" w:rsidRPr="00C12066" w:rsidRDefault="00012D08" w:rsidP="001D49C4">
            <w:pPr>
              <w:jc w:val="center"/>
            </w:pPr>
            <w:r w:rsidRPr="00C12066">
              <w:t>(тыс.</w:t>
            </w:r>
            <w:r>
              <w:t xml:space="preserve"> </w:t>
            </w:r>
            <w:r w:rsidRPr="00C12066">
              <w:t>руб.)</w:t>
            </w:r>
          </w:p>
        </w:tc>
        <w:tc>
          <w:tcPr>
            <w:tcW w:w="541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t>В том числе по годам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012D08" w:rsidRPr="00C12066" w:rsidRDefault="00012D08" w:rsidP="001D49C4">
            <w:pPr>
              <w:jc w:val="center"/>
            </w:pPr>
            <w:r w:rsidRPr="00C12066">
              <w:t xml:space="preserve">Непосредственный </w:t>
            </w:r>
          </w:p>
          <w:p w:rsidR="00012D08" w:rsidRPr="00C12066" w:rsidRDefault="00012D08" w:rsidP="001D49C4">
            <w:pPr>
              <w:jc w:val="center"/>
            </w:pPr>
            <w:r w:rsidRPr="00C12066">
              <w:t>результат реализации мероприятия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12D08" w:rsidRPr="00C12066" w:rsidRDefault="00012D08" w:rsidP="001D49C4">
            <w:pPr>
              <w:shd w:val="clear" w:color="auto" w:fill="FFFFFF"/>
              <w:jc w:val="center"/>
            </w:pPr>
            <w:r w:rsidRPr="00C12066">
              <w:t xml:space="preserve">Участник муниципальной программы </w:t>
            </w:r>
          </w:p>
        </w:tc>
      </w:tr>
      <w:tr w:rsidR="00012D08" w:rsidRPr="00C12066" w:rsidTr="001D49C4">
        <w:trPr>
          <w:trHeight w:val="2199"/>
        </w:trPr>
        <w:tc>
          <w:tcPr>
            <w:tcW w:w="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012D08" w:rsidRPr="00C12066" w:rsidRDefault="00012D08" w:rsidP="001D49C4"/>
        </w:tc>
        <w:tc>
          <w:tcPr>
            <w:tcW w:w="22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012D08" w:rsidRPr="00C12066" w:rsidRDefault="00012D08" w:rsidP="001D49C4"/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012D08" w:rsidRPr="00C12066" w:rsidRDefault="00012D08" w:rsidP="001D49C4"/>
        </w:tc>
        <w:tc>
          <w:tcPr>
            <w:tcW w:w="14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</w:p>
          <w:p w:rsidR="00012D08" w:rsidRPr="00C12066" w:rsidRDefault="00012D08" w:rsidP="001D49C4">
            <w:pPr>
              <w:jc w:val="center"/>
            </w:pPr>
          </w:p>
          <w:p w:rsidR="00012D08" w:rsidRPr="00C12066" w:rsidRDefault="00012D08" w:rsidP="001D49C4">
            <w:pPr>
              <w:jc w:val="center"/>
            </w:pPr>
          </w:p>
          <w:p w:rsidR="00012D08" w:rsidRPr="00C12066" w:rsidRDefault="00012D08" w:rsidP="001D49C4">
            <w:pPr>
              <w:jc w:val="center"/>
            </w:pPr>
            <w:r w:rsidRPr="00C12066">
              <w:t>2019 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</w:p>
          <w:p w:rsidR="00012D08" w:rsidRPr="00C12066" w:rsidRDefault="00012D08" w:rsidP="001D49C4">
            <w:pPr>
              <w:jc w:val="center"/>
            </w:pPr>
          </w:p>
          <w:p w:rsidR="00012D08" w:rsidRPr="00C12066" w:rsidRDefault="00012D08" w:rsidP="001D49C4">
            <w:pPr>
              <w:jc w:val="center"/>
            </w:pPr>
          </w:p>
          <w:p w:rsidR="00012D08" w:rsidRPr="00C12066" w:rsidRDefault="00012D08" w:rsidP="001D49C4">
            <w:pPr>
              <w:jc w:val="center"/>
            </w:pPr>
            <w:r w:rsidRPr="00C12066">
              <w:t>2020</w:t>
            </w:r>
          </w:p>
          <w:p w:rsidR="00012D08" w:rsidRPr="00C12066" w:rsidRDefault="00012D08" w:rsidP="001D49C4">
            <w:pPr>
              <w:jc w:val="center"/>
            </w:pPr>
            <w:r w:rsidRPr="00C12066">
              <w:t>год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</w:p>
          <w:p w:rsidR="00012D08" w:rsidRPr="00C12066" w:rsidRDefault="00012D08" w:rsidP="001D49C4">
            <w:pPr>
              <w:jc w:val="center"/>
            </w:pPr>
          </w:p>
          <w:p w:rsidR="00012D08" w:rsidRPr="00C12066" w:rsidRDefault="00012D08" w:rsidP="001D49C4">
            <w:pPr>
              <w:jc w:val="center"/>
            </w:pPr>
          </w:p>
          <w:p w:rsidR="00012D08" w:rsidRPr="00C12066" w:rsidRDefault="00012D08" w:rsidP="001D49C4">
            <w:pPr>
              <w:jc w:val="center"/>
            </w:pPr>
            <w:r w:rsidRPr="00C12066">
              <w:t>2021</w:t>
            </w:r>
          </w:p>
          <w:p w:rsidR="00012D08" w:rsidRPr="00C12066" w:rsidRDefault="00012D08" w:rsidP="001D49C4">
            <w:pPr>
              <w:jc w:val="center"/>
            </w:pPr>
            <w:r w:rsidRPr="00C12066">
              <w:t>год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</w:p>
          <w:p w:rsidR="00012D08" w:rsidRPr="00C12066" w:rsidRDefault="00012D08" w:rsidP="001D49C4">
            <w:pPr>
              <w:jc w:val="center"/>
            </w:pPr>
          </w:p>
          <w:p w:rsidR="00012D08" w:rsidRPr="00C12066" w:rsidRDefault="00012D08" w:rsidP="001D49C4">
            <w:pPr>
              <w:jc w:val="center"/>
            </w:pPr>
          </w:p>
          <w:p w:rsidR="00012D08" w:rsidRPr="00C12066" w:rsidRDefault="00012D08" w:rsidP="001D49C4">
            <w:pPr>
              <w:jc w:val="center"/>
            </w:pPr>
            <w:r w:rsidRPr="00C12066">
              <w:t>2022</w:t>
            </w:r>
          </w:p>
          <w:p w:rsidR="00012D08" w:rsidRPr="00C12066" w:rsidRDefault="00012D08" w:rsidP="001D49C4">
            <w:pPr>
              <w:jc w:val="center"/>
            </w:pPr>
            <w:r w:rsidRPr="00C12066">
              <w:t>год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</w:p>
          <w:p w:rsidR="00012D08" w:rsidRPr="00C12066" w:rsidRDefault="00012D08" w:rsidP="001D49C4">
            <w:pPr>
              <w:jc w:val="center"/>
            </w:pPr>
          </w:p>
          <w:p w:rsidR="00012D08" w:rsidRPr="00C12066" w:rsidRDefault="00012D08" w:rsidP="001D49C4">
            <w:pPr>
              <w:jc w:val="center"/>
            </w:pPr>
          </w:p>
          <w:p w:rsidR="00012D08" w:rsidRPr="00C12066" w:rsidRDefault="00012D08" w:rsidP="001D49C4">
            <w:pPr>
              <w:jc w:val="center"/>
            </w:pPr>
            <w:r w:rsidRPr="00C12066">
              <w:t>2023</w:t>
            </w:r>
          </w:p>
          <w:p w:rsidR="00012D08" w:rsidRPr="00C12066" w:rsidRDefault="00012D08" w:rsidP="001D49C4">
            <w:pPr>
              <w:jc w:val="center"/>
            </w:pPr>
            <w:r w:rsidRPr="00C12066">
              <w:t>год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</w:p>
          <w:p w:rsidR="00012D08" w:rsidRPr="00C12066" w:rsidRDefault="00012D08" w:rsidP="001D49C4">
            <w:pPr>
              <w:jc w:val="center"/>
            </w:pPr>
          </w:p>
          <w:p w:rsidR="00012D08" w:rsidRPr="00C12066" w:rsidRDefault="00012D08" w:rsidP="001D49C4">
            <w:pPr>
              <w:jc w:val="center"/>
            </w:pPr>
          </w:p>
          <w:p w:rsidR="00012D08" w:rsidRPr="00C12066" w:rsidRDefault="00012D08" w:rsidP="001D49C4">
            <w:pPr>
              <w:jc w:val="center"/>
            </w:pPr>
            <w:r w:rsidRPr="00C12066">
              <w:t>2024</w:t>
            </w:r>
          </w:p>
          <w:p w:rsidR="00012D08" w:rsidRPr="00C12066" w:rsidRDefault="00012D08" w:rsidP="001D49C4">
            <w:pPr>
              <w:jc w:val="center"/>
            </w:pPr>
            <w:r w:rsidRPr="00C12066">
              <w:t>год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012D08" w:rsidRPr="00C12066" w:rsidRDefault="00012D08" w:rsidP="001D49C4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12D08" w:rsidRPr="00C12066" w:rsidRDefault="00012D08" w:rsidP="001D49C4"/>
        </w:tc>
      </w:tr>
      <w:tr w:rsidR="00012D08" w:rsidRPr="00C12066" w:rsidTr="001D49C4">
        <w:trPr>
          <w:trHeight w:val="146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012D08" w:rsidRPr="00C12066" w:rsidRDefault="00012D08" w:rsidP="001D49C4">
            <w:pPr>
              <w:jc w:val="center"/>
            </w:pPr>
            <w:r w:rsidRPr="00C12066">
              <w:t xml:space="preserve">1 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012D08" w:rsidRPr="00C12066" w:rsidRDefault="00012D08" w:rsidP="001D49C4">
            <w:pPr>
              <w:jc w:val="center"/>
            </w:pPr>
            <w:r w:rsidRPr="00C12066">
              <w:t>2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012D08" w:rsidRPr="00C12066" w:rsidRDefault="00012D08" w:rsidP="001D49C4">
            <w:pPr>
              <w:jc w:val="center"/>
            </w:pPr>
            <w:r w:rsidRPr="00C12066">
              <w:t>3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012D08" w:rsidRPr="00C12066" w:rsidRDefault="00012D08" w:rsidP="001D49C4">
            <w:pPr>
              <w:jc w:val="center"/>
            </w:pPr>
            <w:r w:rsidRPr="00C12066"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012D08" w:rsidRPr="00C12066" w:rsidRDefault="00012D08" w:rsidP="001D49C4">
            <w:pPr>
              <w:jc w:val="center"/>
            </w:pPr>
            <w:r w:rsidRPr="00C12066">
              <w:t>7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012D08" w:rsidRPr="00C12066" w:rsidRDefault="00012D08" w:rsidP="001D49C4">
            <w:pPr>
              <w:jc w:val="center"/>
            </w:pPr>
            <w:r w:rsidRPr="00C12066"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012D08" w:rsidRPr="00C12066" w:rsidRDefault="00012D08" w:rsidP="001D49C4">
            <w:pPr>
              <w:jc w:val="center"/>
            </w:pPr>
            <w:r w:rsidRPr="00C12066">
              <w:t>9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012D08" w:rsidRPr="00C12066" w:rsidRDefault="00012D08" w:rsidP="001D49C4">
            <w:pPr>
              <w:jc w:val="center"/>
            </w:pPr>
            <w:r w:rsidRPr="00C12066"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012D08" w:rsidRPr="00C12066" w:rsidRDefault="00012D08" w:rsidP="001D49C4">
            <w:pPr>
              <w:jc w:val="center"/>
            </w:pPr>
            <w:r w:rsidRPr="00C12066"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12D08" w:rsidRPr="00C12066" w:rsidRDefault="00012D08" w:rsidP="001D49C4">
            <w:pPr>
              <w:jc w:val="center"/>
            </w:pPr>
            <w:r w:rsidRPr="00C12066">
              <w:t>12</w:t>
            </w:r>
          </w:p>
        </w:tc>
      </w:tr>
      <w:tr w:rsidR="00012D08" w:rsidRPr="00C12066" w:rsidTr="001D49C4">
        <w:trPr>
          <w:trHeight w:val="146"/>
        </w:trPr>
        <w:tc>
          <w:tcPr>
            <w:tcW w:w="1473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r w:rsidRPr="00C12066">
              <w:rPr>
                <w:bCs/>
                <w:lang w:eastAsia="ar-SA"/>
              </w:rPr>
              <w:t>Цель</w:t>
            </w:r>
            <w:r w:rsidRPr="00C12066">
              <w:rPr>
                <w:b/>
                <w:bCs/>
                <w:lang w:eastAsia="ar-SA"/>
              </w:rPr>
              <w:t xml:space="preserve">: </w:t>
            </w:r>
            <w:r w:rsidRPr="00C12066">
              <w:rPr>
                <w:color w:val="000000"/>
                <w:lang w:eastAsia="ar-SA"/>
              </w:rPr>
              <w:t>Создание условий дальнейшего развития малого и среднего предпринимательства</w:t>
            </w:r>
          </w:p>
        </w:tc>
      </w:tr>
      <w:tr w:rsidR="00012D08" w:rsidRPr="00C12066" w:rsidTr="001D49C4">
        <w:trPr>
          <w:trHeight w:val="146"/>
        </w:trPr>
        <w:tc>
          <w:tcPr>
            <w:tcW w:w="1473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r w:rsidRPr="00C12066">
              <w:rPr>
                <w:bCs/>
                <w:lang w:eastAsia="ar-SA"/>
              </w:rPr>
              <w:t>Задача:</w:t>
            </w:r>
            <w:r>
              <w:rPr>
                <w:bCs/>
                <w:lang w:eastAsia="ar-SA"/>
              </w:rPr>
              <w:t xml:space="preserve"> </w:t>
            </w:r>
            <w:r w:rsidRPr="00C12066">
              <w:rPr>
                <w:color w:val="000000"/>
                <w:lang w:eastAsia="ar-SA"/>
              </w:rPr>
              <w:t>Оказание информационной, консультационной и иной поддержки субъектам малого и среднего предпринимательства</w:t>
            </w:r>
          </w:p>
        </w:tc>
      </w:tr>
      <w:tr w:rsidR="00012D08" w:rsidRPr="00C12066" w:rsidTr="001D49C4">
        <w:trPr>
          <w:trHeight w:val="131"/>
        </w:trPr>
        <w:tc>
          <w:tcPr>
            <w:tcW w:w="5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r w:rsidRPr="00C12066">
              <w:rPr>
                <w:lang w:eastAsia="ar-SA"/>
              </w:rPr>
              <w:t>1.</w:t>
            </w:r>
          </w:p>
        </w:tc>
        <w:tc>
          <w:tcPr>
            <w:tcW w:w="22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r w:rsidRPr="00C12066">
              <w:rPr>
                <w:lang w:eastAsia="ar-SA"/>
              </w:rPr>
              <w:t>Организация работы телефона «горячая линия» по вопросам деятельности малого и среднего предпринимательства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r w:rsidRPr="00C12066">
              <w:rPr>
                <w:lang w:eastAsia="ar-SA"/>
              </w:rPr>
              <w:t>всего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rPr>
                <w:lang w:eastAsia="ar-S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rPr>
                <w:lang w:eastAsia="ar-SA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rPr>
                <w:lang w:eastAsia="ar-S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rPr>
                <w:lang w:eastAsia="ar-SA"/>
              </w:rPr>
              <w:t>0,0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rPr>
                <w:lang w:eastAsia="ar-S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rPr>
                <w:lang w:eastAsia="ar-SA"/>
              </w:rPr>
              <w:t>0,0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rPr>
                <w:lang w:eastAsia="ar-SA"/>
              </w:rPr>
              <w:t>0,0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r w:rsidRPr="00C12066">
              <w:rPr>
                <w:lang w:eastAsia="ar-SA"/>
              </w:rPr>
              <w:t>на постоянной основе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r w:rsidRPr="00C12066">
              <w:rPr>
                <w:lang w:eastAsia="ar-SA"/>
              </w:rPr>
              <w:t>Управление экономики администрации МО Каневской район</w:t>
            </w:r>
          </w:p>
        </w:tc>
      </w:tr>
      <w:tr w:rsidR="00012D08" w:rsidRPr="00C12066" w:rsidTr="001D49C4">
        <w:trPr>
          <w:trHeight w:val="122"/>
        </w:trPr>
        <w:tc>
          <w:tcPr>
            <w:tcW w:w="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/>
        </w:tc>
        <w:tc>
          <w:tcPr>
            <w:tcW w:w="22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/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r w:rsidRPr="00C12066">
              <w:rPr>
                <w:lang w:eastAsia="ar-SA"/>
              </w:rPr>
              <w:t>местный бюджет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rPr>
                <w:lang w:eastAsia="ar-S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rPr>
                <w:lang w:eastAsia="ar-SA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rPr>
                <w:lang w:eastAsia="ar-S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rPr>
                <w:lang w:eastAsia="ar-SA"/>
              </w:rPr>
              <w:t>0,0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rPr>
                <w:lang w:eastAsia="ar-S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rPr>
                <w:lang w:eastAsia="ar-SA"/>
              </w:rPr>
              <w:t>0,0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rPr>
                <w:lang w:eastAsia="ar-SA"/>
              </w:rPr>
              <w:t>0,0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/>
        </w:tc>
      </w:tr>
      <w:tr w:rsidR="00012D08" w:rsidRPr="00C12066" w:rsidTr="001D49C4">
        <w:trPr>
          <w:trHeight w:val="414"/>
        </w:trPr>
        <w:tc>
          <w:tcPr>
            <w:tcW w:w="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/>
        </w:tc>
        <w:tc>
          <w:tcPr>
            <w:tcW w:w="22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/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r w:rsidRPr="00C12066">
              <w:rPr>
                <w:lang w:eastAsia="ar-SA"/>
              </w:rPr>
              <w:t>краевой бюджет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rPr>
                <w:lang w:eastAsia="ar-S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rPr>
                <w:lang w:eastAsia="ar-SA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rPr>
                <w:lang w:eastAsia="ar-S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rPr>
                <w:lang w:eastAsia="ar-SA"/>
              </w:rPr>
              <w:t>0,0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rPr>
                <w:lang w:eastAsia="ar-S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rPr>
                <w:lang w:eastAsia="ar-SA"/>
              </w:rPr>
              <w:t>0,0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rPr>
                <w:lang w:eastAsia="ar-SA"/>
              </w:rPr>
              <w:t>0,0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/>
        </w:tc>
      </w:tr>
      <w:tr w:rsidR="00012D08" w:rsidRPr="00C12066" w:rsidTr="001D49C4">
        <w:trPr>
          <w:trHeight w:val="705"/>
        </w:trPr>
        <w:tc>
          <w:tcPr>
            <w:tcW w:w="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/>
        </w:tc>
        <w:tc>
          <w:tcPr>
            <w:tcW w:w="22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/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r w:rsidRPr="00C12066">
              <w:rPr>
                <w:lang w:eastAsia="ar-SA"/>
              </w:rPr>
              <w:t>федеральный бюджет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rPr>
                <w:lang w:eastAsia="ar-S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rPr>
                <w:lang w:eastAsia="ar-SA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rPr>
                <w:lang w:eastAsia="ar-S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rPr>
                <w:lang w:eastAsia="ar-SA"/>
              </w:rPr>
              <w:t>0,0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rPr>
                <w:lang w:eastAsia="ar-S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rPr>
                <w:lang w:eastAsia="ar-SA"/>
              </w:rPr>
              <w:t>0,0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rPr>
                <w:lang w:eastAsia="ar-SA"/>
              </w:rPr>
              <w:t>0,0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/>
        </w:tc>
      </w:tr>
      <w:tr w:rsidR="00012D08" w:rsidRPr="00C12066" w:rsidTr="001D49C4">
        <w:trPr>
          <w:trHeight w:val="420"/>
        </w:trPr>
        <w:tc>
          <w:tcPr>
            <w:tcW w:w="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/>
        </w:tc>
        <w:tc>
          <w:tcPr>
            <w:tcW w:w="22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/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r w:rsidRPr="00C12066">
              <w:rPr>
                <w:lang w:eastAsia="ar-SA"/>
              </w:rPr>
              <w:t>внебюджетные источники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rPr>
                <w:lang w:eastAsia="ar-S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rPr>
                <w:lang w:eastAsia="ar-SA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rPr>
                <w:lang w:eastAsia="ar-S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rPr>
                <w:lang w:eastAsia="ar-SA"/>
              </w:rPr>
              <w:t>0,0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rPr>
                <w:lang w:eastAsia="ar-S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rPr>
                <w:lang w:eastAsia="ar-SA"/>
              </w:rPr>
              <w:t>0,0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rPr>
                <w:lang w:eastAsia="ar-SA"/>
              </w:rPr>
              <w:t>0,0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/>
        </w:tc>
      </w:tr>
      <w:tr w:rsidR="00012D08" w:rsidRPr="00C12066" w:rsidTr="001D49C4">
        <w:trPr>
          <w:trHeight w:val="272"/>
        </w:trPr>
        <w:tc>
          <w:tcPr>
            <w:tcW w:w="5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r w:rsidRPr="00C12066">
              <w:rPr>
                <w:lang w:eastAsia="ar-SA"/>
              </w:rPr>
              <w:t>2.</w:t>
            </w:r>
          </w:p>
        </w:tc>
        <w:tc>
          <w:tcPr>
            <w:tcW w:w="22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r w:rsidRPr="00C12066">
              <w:t xml:space="preserve">Оказание информационных, консультационных услуг субъектам малого и среднего </w:t>
            </w:r>
            <w:r w:rsidRPr="00C12066">
              <w:lastRenderedPageBreak/>
              <w:t>предпринимательства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r w:rsidRPr="00C12066">
              <w:rPr>
                <w:lang w:eastAsia="ar-SA"/>
              </w:rPr>
              <w:lastRenderedPageBreak/>
              <w:t>всего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t>2287,1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t>413,7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t>436,8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t>274,4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r w:rsidRPr="00C12066">
              <w:t>338,0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t>405,6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t>418,6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r w:rsidRPr="00C12066">
              <w:rPr>
                <w:lang w:eastAsia="ar-SA"/>
              </w:rPr>
              <w:t>на постоянной основе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r w:rsidRPr="00C12066">
              <w:rPr>
                <w:lang w:eastAsia="ar-SA"/>
              </w:rPr>
              <w:t>Субъекты малого и среднего предпринимательства</w:t>
            </w:r>
          </w:p>
        </w:tc>
      </w:tr>
      <w:tr w:rsidR="00012D08" w:rsidRPr="00C12066" w:rsidTr="001D49C4">
        <w:trPr>
          <w:trHeight w:val="418"/>
        </w:trPr>
        <w:tc>
          <w:tcPr>
            <w:tcW w:w="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/>
        </w:tc>
        <w:tc>
          <w:tcPr>
            <w:tcW w:w="22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/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r w:rsidRPr="00C12066">
              <w:rPr>
                <w:lang w:eastAsia="ar-SA"/>
              </w:rPr>
              <w:t>местный бюджет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t>2287,1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t>413,7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t>436,8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t>274,4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r w:rsidRPr="00C12066">
              <w:t>338,0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t>405,6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t>418,6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/>
        </w:tc>
      </w:tr>
      <w:tr w:rsidR="00012D08" w:rsidRPr="00C12066" w:rsidTr="001D49C4">
        <w:trPr>
          <w:trHeight w:val="426"/>
        </w:trPr>
        <w:tc>
          <w:tcPr>
            <w:tcW w:w="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/>
        </w:tc>
        <w:tc>
          <w:tcPr>
            <w:tcW w:w="22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/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r w:rsidRPr="00C12066">
              <w:rPr>
                <w:lang w:eastAsia="ar-SA"/>
              </w:rPr>
              <w:t>краевой бюджет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rPr>
                <w:lang w:eastAsia="ar-S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rPr>
                <w:lang w:eastAsia="ar-SA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rPr>
                <w:lang w:eastAsia="ar-S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rPr>
                <w:lang w:eastAsia="ar-SA"/>
              </w:rPr>
              <w:t>0,0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rPr>
                <w:lang w:eastAsia="ar-S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rPr>
                <w:lang w:eastAsia="ar-SA"/>
              </w:rPr>
              <w:t>0,0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rPr>
                <w:lang w:eastAsia="ar-SA"/>
              </w:rPr>
              <w:t>0,0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/>
        </w:tc>
      </w:tr>
      <w:tr w:rsidR="00012D08" w:rsidRPr="00C12066" w:rsidTr="001D49C4">
        <w:trPr>
          <w:trHeight w:val="703"/>
        </w:trPr>
        <w:tc>
          <w:tcPr>
            <w:tcW w:w="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/>
        </w:tc>
        <w:tc>
          <w:tcPr>
            <w:tcW w:w="22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/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r w:rsidRPr="00C12066">
              <w:rPr>
                <w:lang w:eastAsia="ar-SA"/>
              </w:rPr>
              <w:t>федеральный бюджет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rPr>
                <w:lang w:eastAsia="ar-S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rPr>
                <w:lang w:eastAsia="ar-SA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rPr>
                <w:lang w:eastAsia="ar-S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rPr>
                <w:lang w:eastAsia="ar-SA"/>
              </w:rPr>
              <w:t>0,0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rPr>
                <w:lang w:eastAsia="ar-S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rPr>
                <w:lang w:eastAsia="ar-SA"/>
              </w:rPr>
              <w:t>0,0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rPr>
                <w:lang w:eastAsia="ar-SA"/>
              </w:rPr>
              <w:t>0,0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/>
        </w:tc>
      </w:tr>
      <w:tr w:rsidR="00012D08" w:rsidRPr="00C12066" w:rsidTr="001D49C4">
        <w:trPr>
          <w:trHeight w:val="714"/>
        </w:trPr>
        <w:tc>
          <w:tcPr>
            <w:tcW w:w="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/>
        </w:tc>
        <w:tc>
          <w:tcPr>
            <w:tcW w:w="22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/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r w:rsidRPr="00C12066">
              <w:rPr>
                <w:lang w:eastAsia="ar-SA"/>
              </w:rPr>
              <w:t>внебюджетные источники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rPr>
                <w:lang w:eastAsia="ar-S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rPr>
                <w:lang w:eastAsia="ar-SA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rPr>
                <w:lang w:eastAsia="ar-S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rPr>
                <w:lang w:eastAsia="ar-SA"/>
              </w:rPr>
              <w:t>0,0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rPr>
                <w:lang w:eastAsia="ar-S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rPr>
                <w:lang w:eastAsia="ar-SA"/>
              </w:rPr>
              <w:t>0,0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rPr>
                <w:lang w:eastAsia="ar-SA"/>
              </w:rPr>
              <w:t>0,0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/>
        </w:tc>
      </w:tr>
      <w:tr w:rsidR="00012D08" w:rsidRPr="00C12066" w:rsidTr="001D49C4">
        <w:trPr>
          <w:trHeight w:val="714"/>
        </w:trPr>
        <w:tc>
          <w:tcPr>
            <w:tcW w:w="5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  <w:noWrap/>
          </w:tcPr>
          <w:p w:rsidR="00012D08" w:rsidRPr="00C12066" w:rsidRDefault="00012D08" w:rsidP="001D49C4">
            <w:r w:rsidRPr="00C12066">
              <w:t>3.</w:t>
            </w:r>
          </w:p>
        </w:tc>
        <w:tc>
          <w:tcPr>
            <w:tcW w:w="22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  <w:noWrap/>
          </w:tcPr>
          <w:p w:rsidR="00012D08" w:rsidRPr="00C12066" w:rsidRDefault="00012D08" w:rsidP="001D49C4">
            <w:r w:rsidRPr="00C12066">
              <w:rPr>
                <w:bCs/>
              </w:rPr>
              <w:t xml:space="preserve">Оказание услуг по предоставлению рабочих мест в </w:t>
            </w:r>
            <w:r w:rsidRPr="00C12066">
              <w:t>коворкинг-центре субъектам ма</w:t>
            </w:r>
            <w:r>
              <w:t>лого и среднего предприниматель</w:t>
            </w:r>
            <w:r w:rsidRPr="00C12066">
              <w:t>ства и физическим лицам, не являющимся индивидуальными предпринимателя-ми и применяющим специальный налоговый режим «Налог на профессиональный доход»</w:t>
            </w:r>
          </w:p>
          <w:p w:rsidR="00012D08" w:rsidRPr="00C12066" w:rsidRDefault="00012D08" w:rsidP="001D49C4">
            <w:pPr>
              <w:rPr>
                <w:bCs/>
              </w:rPr>
            </w:pP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  <w:noWrap/>
          </w:tcPr>
          <w:p w:rsidR="00012D08" w:rsidRPr="00C12066" w:rsidRDefault="00012D08" w:rsidP="001D49C4">
            <w:r w:rsidRPr="00C12066">
              <w:t>всего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rPr>
                <w:bCs/>
              </w:rPr>
              <w:t>1</w:t>
            </w:r>
            <w:r w:rsidRPr="00C12066">
              <w:t>5,8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t>-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rPr>
                <w:bCs/>
              </w:rPr>
              <w:t>1</w:t>
            </w:r>
            <w:r w:rsidRPr="00C12066">
              <w:t>5,8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t>-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  <w:noWrap/>
          </w:tcPr>
          <w:p w:rsidR="00012D08" w:rsidRPr="00C12066" w:rsidRDefault="00012D08" w:rsidP="001D49C4">
            <w:r w:rsidRPr="00C12066">
              <w:t xml:space="preserve">организация и предоставление рабочих мест </w:t>
            </w:r>
          </w:p>
          <w:p w:rsidR="00012D08" w:rsidRPr="00C12066" w:rsidRDefault="00012D08" w:rsidP="001D49C4"/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</w:tcPr>
          <w:p w:rsidR="00012D08" w:rsidRPr="00C12066" w:rsidRDefault="00012D08" w:rsidP="001D49C4">
            <w:r w:rsidRPr="00C12066">
              <w:t>Субъекты малого и среднего предпринимательства</w:t>
            </w:r>
          </w:p>
        </w:tc>
      </w:tr>
      <w:tr w:rsidR="00012D08" w:rsidRPr="00C12066" w:rsidTr="001D49C4">
        <w:trPr>
          <w:trHeight w:val="714"/>
        </w:trPr>
        <w:tc>
          <w:tcPr>
            <w:tcW w:w="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  <w:noWrap/>
          </w:tcPr>
          <w:p w:rsidR="00012D08" w:rsidRPr="00C12066" w:rsidRDefault="00012D08" w:rsidP="001D49C4"/>
        </w:tc>
        <w:tc>
          <w:tcPr>
            <w:tcW w:w="22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  <w:noWrap/>
          </w:tcPr>
          <w:p w:rsidR="00012D08" w:rsidRPr="00C12066" w:rsidRDefault="00012D08" w:rsidP="001D49C4"/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  <w:noWrap/>
          </w:tcPr>
          <w:p w:rsidR="00012D08" w:rsidRPr="00C12066" w:rsidRDefault="00012D08" w:rsidP="001D49C4">
            <w:r w:rsidRPr="00C12066">
              <w:t>местный бюджет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rPr>
                <w:bCs/>
              </w:rPr>
              <w:t>15,8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t>-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rPr>
                <w:bCs/>
              </w:rPr>
              <w:t>15,8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t>-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t>-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  <w:noWrap/>
          </w:tcPr>
          <w:p w:rsidR="00012D08" w:rsidRPr="00C12066" w:rsidRDefault="00012D08" w:rsidP="001D49C4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</w:tcPr>
          <w:p w:rsidR="00012D08" w:rsidRPr="00C12066" w:rsidRDefault="00012D08" w:rsidP="001D49C4"/>
        </w:tc>
      </w:tr>
      <w:tr w:rsidR="00012D08" w:rsidRPr="00C12066" w:rsidTr="001D49C4">
        <w:trPr>
          <w:trHeight w:val="714"/>
        </w:trPr>
        <w:tc>
          <w:tcPr>
            <w:tcW w:w="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  <w:noWrap/>
          </w:tcPr>
          <w:p w:rsidR="00012D08" w:rsidRPr="00C12066" w:rsidRDefault="00012D08" w:rsidP="001D49C4"/>
        </w:tc>
        <w:tc>
          <w:tcPr>
            <w:tcW w:w="22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  <w:noWrap/>
          </w:tcPr>
          <w:p w:rsidR="00012D08" w:rsidRPr="00C12066" w:rsidRDefault="00012D08" w:rsidP="001D49C4"/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  <w:noWrap/>
          </w:tcPr>
          <w:p w:rsidR="00012D08" w:rsidRPr="00C12066" w:rsidRDefault="00012D08" w:rsidP="001D49C4">
            <w:r w:rsidRPr="00C12066">
              <w:t>краевой бюджет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t>-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t>-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t>-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  <w:noWrap/>
          </w:tcPr>
          <w:p w:rsidR="00012D08" w:rsidRPr="00C12066" w:rsidRDefault="00012D08" w:rsidP="001D49C4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</w:tcPr>
          <w:p w:rsidR="00012D08" w:rsidRPr="00C12066" w:rsidRDefault="00012D08" w:rsidP="001D49C4"/>
        </w:tc>
      </w:tr>
      <w:tr w:rsidR="00012D08" w:rsidRPr="00C12066" w:rsidTr="001D49C4">
        <w:trPr>
          <w:trHeight w:val="714"/>
        </w:trPr>
        <w:tc>
          <w:tcPr>
            <w:tcW w:w="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  <w:noWrap/>
          </w:tcPr>
          <w:p w:rsidR="00012D08" w:rsidRPr="00C12066" w:rsidRDefault="00012D08" w:rsidP="001D49C4"/>
        </w:tc>
        <w:tc>
          <w:tcPr>
            <w:tcW w:w="22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  <w:noWrap/>
          </w:tcPr>
          <w:p w:rsidR="00012D08" w:rsidRPr="00C12066" w:rsidRDefault="00012D08" w:rsidP="001D49C4"/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  <w:noWrap/>
          </w:tcPr>
          <w:p w:rsidR="00012D08" w:rsidRPr="00C12066" w:rsidRDefault="00012D08" w:rsidP="001D49C4">
            <w:r w:rsidRPr="00C12066">
              <w:t>федеральный бюджет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t>-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t>-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t>-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  <w:noWrap/>
          </w:tcPr>
          <w:p w:rsidR="00012D08" w:rsidRPr="00C12066" w:rsidRDefault="00012D08" w:rsidP="001D49C4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</w:tcPr>
          <w:p w:rsidR="00012D08" w:rsidRPr="00C12066" w:rsidRDefault="00012D08" w:rsidP="001D49C4"/>
        </w:tc>
      </w:tr>
      <w:tr w:rsidR="00012D08" w:rsidRPr="00C12066" w:rsidTr="001D49C4">
        <w:trPr>
          <w:trHeight w:val="714"/>
        </w:trPr>
        <w:tc>
          <w:tcPr>
            <w:tcW w:w="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  <w:noWrap/>
          </w:tcPr>
          <w:p w:rsidR="00012D08" w:rsidRPr="00C12066" w:rsidRDefault="00012D08" w:rsidP="001D49C4"/>
        </w:tc>
        <w:tc>
          <w:tcPr>
            <w:tcW w:w="22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  <w:noWrap/>
          </w:tcPr>
          <w:p w:rsidR="00012D08" w:rsidRPr="00C12066" w:rsidRDefault="00012D08" w:rsidP="001D49C4"/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  <w:noWrap/>
          </w:tcPr>
          <w:p w:rsidR="00012D08" w:rsidRPr="00C12066" w:rsidRDefault="00012D08" w:rsidP="001D49C4">
            <w:r w:rsidRPr="00C12066">
              <w:t>внебюджетные источники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t>-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t>-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t>-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  <w:noWrap/>
          </w:tcPr>
          <w:p w:rsidR="00012D08" w:rsidRPr="00C12066" w:rsidRDefault="00012D08" w:rsidP="001D49C4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</w:tcPr>
          <w:p w:rsidR="00012D08" w:rsidRPr="00C12066" w:rsidRDefault="00012D08" w:rsidP="001D49C4"/>
        </w:tc>
      </w:tr>
      <w:tr w:rsidR="00012D08" w:rsidRPr="00C12066" w:rsidTr="001D49C4">
        <w:trPr>
          <w:trHeight w:val="251"/>
        </w:trPr>
        <w:tc>
          <w:tcPr>
            <w:tcW w:w="1473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r w:rsidRPr="00C12066">
              <w:rPr>
                <w:lang w:eastAsia="ar-SA"/>
              </w:rPr>
              <w:t>Задача: Создание положительного имиджа малого и среднего предпринимательства</w:t>
            </w:r>
          </w:p>
        </w:tc>
      </w:tr>
      <w:tr w:rsidR="00012D08" w:rsidRPr="00C12066" w:rsidTr="001D49C4">
        <w:trPr>
          <w:trHeight w:val="182"/>
        </w:trPr>
        <w:tc>
          <w:tcPr>
            <w:tcW w:w="5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r w:rsidRPr="00C12066">
              <w:rPr>
                <w:lang w:eastAsia="ar-SA"/>
              </w:rPr>
              <w:t>4.1</w:t>
            </w:r>
          </w:p>
        </w:tc>
        <w:tc>
          <w:tcPr>
            <w:tcW w:w="22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r w:rsidRPr="00C12066">
              <w:rPr>
                <w:lang w:eastAsia="ar-SA"/>
              </w:rPr>
              <w:t xml:space="preserve">Ведение Реестра субъектов малого и среднего предпринимательства – получателей </w:t>
            </w:r>
            <w:r w:rsidRPr="00C12066">
              <w:rPr>
                <w:lang w:eastAsia="ar-SA"/>
              </w:rPr>
              <w:lastRenderedPageBreak/>
              <w:t>поддержки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r w:rsidRPr="00C12066">
              <w:rPr>
                <w:lang w:eastAsia="ar-SA"/>
              </w:rPr>
              <w:lastRenderedPageBreak/>
              <w:t>всего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rPr>
                <w:lang w:eastAsia="ar-S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rPr>
                <w:lang w:eastAsia="ar-SA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rPr>
                <w:lang w:eastAsia="ar-S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t>-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t>-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r w:rsidRPr="00C12066">
              <w:rPr>
                <w:lang w:eastAsia="ar-SA"/>
              </w:rPr>
              <w:t>на постоянной основе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r w:rsidRPr="00C12066">
              <w:rPr>
                <w:lang w:eastAsia="ar-SA"/>
              </w:rPr>
              <w:t xml:space="preserve">Управление экономики администрации МО Каневской </w:t>
            </w:r>
            <w:r w:rsidRPr="00C12066">
              <w:rPr>
                <w:lang w:eastAsia="ar-SA"/>
              </w:rPr>
              <w:lastRenderedPageBreak/>
              <w:t>район</w:t>
            </w:r>
          </w:p>
        </w:tc>
      </w:tr>
      <w:tr w:rsidR="00012D08" w:rsidRPr="00C12066" w:rsidTr="001D49C4">
        <w:trPr>
          <w:trHeight w:val="313"/>
        </w:trPr>
        <w:tc>
          <w:tcPr>
            <w:tcW w:w="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/>
        </w:tc>
        <w:tc>
          <w:tcPr>
            <w:tcW w:w="22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/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r w:rsidRPr="00C12066">
              <w:rPr>
                <w:lang w:eastAsia="ar-SA"/>
              </w:rPr>
              <w:t>местный бюджет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rPr>
                <w:lang w:eastAsia="ar-S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rPr>
                <w:lang w:eastAsia="ar-SA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rPr>
                <w:lang w:eastAsia="ar-S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t>-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t>-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t>-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/>
        </w:tc>
      </w:tr>
      <w:tr w:rsidR="00012D08" w:rsidRPr="00C12066" w:rsidTr="001D49C4">
        <w:trPr>
          <w:trHeight w:val="307"/>
        </w:trPr>
        <w:tc>
          <w:tcPr>
            <w:tcW w:w="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/>
        </w:tc>
        <w:tc>
          <w:tcPr>
            <w:tcW w:w="22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/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r w:rsidRPr="00C12066">
              <w:rPr>
                <w:lang w:eastAsia="ar-SA"/>
              </w:rPr>
              <w:t>краевой бюджет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rPr>
                <w:lang w:eastAsia="ar-S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rPr>
                <w:lang w:eastAsia="ar-SA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rPr>
                <w:lang w:eastAsia="ar-S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t>-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t>-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t>-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/>
        </w:tc>
      </w:tr>
      <w:tr w:rsidR="00012D08" w:rsidRPr="00C12066" w:rsidTr="001D49C4">
        <w:trPr>
          <w:trHeight w:val="612"/>
        </w:trPr>
        <w:tc>
          <w:tcPr>
            <w:tcW w:w="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/>
        </w:tc>
        <w:tc>
          <w:tcPr>
            <w:tcW w:w="22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/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r w:rsidRPr="00C12066">
              <w:rPr>
                <w:lang w:eastAsia="ar-SA"/>
              </w:rPr>
              <w:t>федеральный бюджет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rPr>
                <w:lang w:eastAsia="ar-S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rPr>
                <w:lang w:eastAsia="ar-SA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rPr>
                <w:lang w:eastAsia="ar-S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t>-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t>-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t>-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/>
        </w:tc>
      </w:tr>
      <w:tr w:rsidR="00012D08" w:rsidRPr="00C12066" w:rsidTr="001D49C4">
        <w:trPr>
          <w:trHeight w:val="640"/>
        </w:trPr>
        <w:tc>
          <w:tcPr>
            <w:tcW w:w="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/>
        </w:tc>
        <w:tc>
          <w:tcPr>
            <w:tcW w:w="22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/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r w:rsidRPr="00C12066">
              <w:rPr>
                <w:lang w:eastAsia="ar-SA"/>
              </w:rPr>
              <w:t>внебюджетные источники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rPr>
                <w:lang w:eastAsia="ar-S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rPr>
                <w:lang w:eastAsia="ar-SA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rPr>
                <w:lang w:eastAsia="ar-S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t>-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t>-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t>-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/>
        </w:tc>
      </w:tr>
      <w:tr w:rsidR="00012D08" w:rsidRPr="00C12066" w:rsidTr="001D49C4">
        <w:trPr>
          <w:trHeight w:val="908"/>
        </w:trPr>
        <w:tc>
          <w:tcPr>
            <w:tcW w:w="53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r w:rsidRPr="00C12066">
              <w:t>4.2</w:t>
            </w:r>
          </w:p>
        </w:tc>
        <w:tc>
          <w:tcPr>
            <w:tcW w:w="2218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r w:rsidRPr="00C12066">
              <w:t xml:space="preserve">Предоставление сведений о субъектах малого и среднего предпринимательства и физических лицах, не являющихся индивидуальными предпринимателями и применяющих специальный налоговый режим «Налог на профессиональный доход» в Федеральный орган исполнительной власти, осуществляющий функции по контролю и надзору за соблюдением законодательства о налогах и сборах в целях ведения </w:t>
            </w:r>
            <w:r w:rsidRPr="00C12066">
              <w:lastRenderedPageBreak/>
              <w:t>Единого реестра субъектов малого и среднего предпринимательства — получателей поддержки</w:t>
            </w:r>
          </w:p>
        </w:tc>
        <w:tc>
          <w:tcPr>
            <w:tcW w:w="17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r w:rsidRPr="00C12066">
              <w:rPr>
                <w:lang w:eastAsia="ar-SA"/>
              </w:rPr>
              <w:lastRenderedPageBreak/>
              <w:t>всего</w:t>
            </w:r>
          </w:p>
        </w:tc>
        <w:tc>
          <w:tcPr>
            <w:tcW w:w="14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rPr>
                <w:lang w:eastAsia="ar-SA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t>-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t>-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rPr>
                <w:lang w:eastAsia="ar-SA"/>
              </w:rPr>
              <w:t>0,0</w:t>
            </w:r>
          </w:p>
        </w:tc>
        <w:tc>
          <w:tcPr>
            <w:tcW w:w="8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rPr>
                <w:lang w:eastAsia="ar-SA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rPr>
                <w:lang w:eastAsia="ar-SA"/>
              </w:rPr>
              <w:t>0,0</w:t>
            </w:r>
          </w:p>
        </w:tc>
        <w:tc>
          <w:tcPr>
            <w:tcW w:w="9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rPr>
                <w:lang w:eastAsia="ar-SA"/>
              </w:rPr>
              <w:t>0,0</w:t>
            </w:r>
          </w:p>
        </w:tc>
        <w:tc>
          <w:tcPr>
            <w:tcW w:w="1701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r w:rsidRPr="00C12066">
              <w:rPr>
                <w:lang w:eastAsia="ar-SA"/>
              </w:rPr>
              <w:t>на постоянной основе</w:t>
            </w:r>
          </w:p>
        </w:tc>
        <w:tc>
          <w:tcPr>
            <w:tcW w:w="170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r w:rsidRPr="00C12066">
              <w:rPr>
                <w:lang w:eastAsia="ar-SA"/>
              </w:rPr>
              <w:t>Управление экономики администрации МО Каневской район</w:t>
            </w:r>
          </w:p>
        </w:tc>
      </w:tr>
      <w:tr w:rsidR="00012D08" w:rsidRPr="00C12066" w:rsidTr="001D49C4">
        <w:trPr>
          <w:trHeight w:val="908"/>
        </w:trPr>
        <w:tc>
          <w:tcPr>
            <w:tcW w:w="53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/>
        </w:tc>
        <w:tc>
          <w:tcPr>
            <w:tcW w:w="221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/>
        </w:tc>
        <w:tc>
          <w:tcPr>
            <w:tcW w:w="17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r w:rsidRPr="00C12066">
              <w:rPr>
                <w:lang w:eastAsia="ar-SA"/>
              </w:rPr>
              <w:t>местный бюджет</w:t>
            </w:r>
          </w:p>
        </w:tc>
        <w:tc>
          <w:tcPr>
            <w:tcW w:w="14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rPr>
                <w:lang w:eastAsia="ar-SA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t>-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t>-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rPr>
                <w:lang w:eastAsia="ar-SA"/>
              </w:rPr>
              <w:t>0,0</w:t>
            </w:r>
          </w:p>
        </w:tc>
        <w:tc>
          <w:tcPr>
            <w:tcW w:w="8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rPr>
                <w:lang w:eastAsia="ar-SA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rPr>
                <w:lang w:eastAsia="ar-SA"/>
              </w:rPr>
              <w:t>0,0</w:t>
            </w:r>
          </w:p>
        </w:tc>
        <w:tc>
          <w:tcPr>
            <w:tcW w:w="9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rPr>
                <w:lang w:eastAsia="ar-SA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/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/>
        </w:tc>
      </w:tr>
      <w:tr w:rsidR="00012D08" w:rsidRPr="00C12066" w:rsidTr="001D49C4">
        <w:trPr>
          <w:trHeight w:val="908"/>
        </w:trPr>
        <w:tc>
          <w:tcPr>
            <w:tcW w:w="53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/>
        </w:tc>
        <w:tc>
          <w:tcPr>
            <w:tcW w:w="221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/>
        </w:tc>
        <w:tc>
          <w:tcPr>
            <w:tcW w:w="17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r w:rsidRPr="00C12066">
              <w:rPr>
                <w:lang w:eastAsia="ar-SA"/>
              </w:rPr>
              <w:t>краевой бюджет</w:t>
            </w:r>
          </w:p>
        </w:tc>
        <w:tc>
          <w:tcPr>
            <w:tcW w:w="14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rPr>
                <w:lang w:eastAsia="ar-SA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t>-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t>-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rPr>
                <w:lang w:eastAsia="ar-SA"/>
              </w:rPr>
              <w:t>0,0</w:t>
            </w:r>
          </w:p>
        </w:tc>
        <w:tc>
          <w:tcPr>
            <w:tcW w:w="8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rPr>
                <w:lang w:eastAsia="ar-SA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rPr>
                <w:lang w:eastAsia="ar-SA"/>
              </w:rPr>
              <w:t>0,0</w:t>
            </w:r>
          </w:p>
        </w:tc>
        <w:tc>
          <w:tcPr>
            <w:tcW w:w="9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rPr>
                <w:lang w:eastAsia="ar-SA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/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/>
        </w:tc>
      </w:tr>
      <w:tr w:rsidR="00012D08" w:rsidRPr="00C12066" w:rsidTr="001D49C4">
        <w:trPr>
          <w:trHeight w:val="908"/>
        </w:trPr>
        <w:tc>
          <w:tcPr>
            <w:tcW w:w="53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/>
        </w:tc>
        <w:tc>
          <w:tcPr>
            <w:tcW w:w="221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/>
        </w:tc>
        <w:tc>
          <w:tcPr>
            <w:tcW w:w="17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r w:rsidRPr="00C12066">
              <w:rPr>
                <w:lang w:eastAsia="ar-SA"/>
              </w:rPr>
              <w:t>федеральный бюджет</w:t>
            </w:r>
          </w:p>
        </w:tc>
        <w:tc>
          <w:tcPr>
            <w:tcW w:w="14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rPr>
                <w:lang w:eastAsia="ar-SA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t>-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t>-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rPr>
                <w:lang w:eastAsia="ar-SA"/>
              </w:rPr>
              <w:t>0,0</w:t>
            </w:r>
          </w:p>
        </w:tc>
        <w:tc>
          <w:tcPr>
            <w:tcW w:w="8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rPr>
                <w:lang w:eastAsia="ar-SA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rPr>
                <w:lang w:eastAsia="ar-SA"/>
              </w:rPr>
              <w:t>0,0</w:t>
            </w:r>
          </w:p>
        </w:tc>
        <w:tc>
          <w:tcPr>
            <w:tcW w:w="9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rPr>
                <w:lang w:eastAsia="ar-SA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/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/>
        </w:tc>
      </w:tr>
      <w:tr w:rsidR="00012D08" w:rsidRPr="00C12066" w:rsidTr="001D49C4">
        <w:trPr>
          <w:trHeight w:val="908"/>
        </w:trPr>
        <w:tc>
          <w:tcPr>
            <w:tcW w:w="53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/>
        </w:tc>
        <w:tc>
          <w:tcPr>
            <w:tcW w:w="221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/>
        </w:tc>
        <w:tc>
          <w:tcPr>
            <w:tcW w:w="17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r w:rsidRPr="00C12066">
              <w:rPr>
                <w:lang w:eastAsia="ar-SA"/>
              </w:rPr>
              <w:t>внебюджетные источники</w:t>
            </w:r>
          </w:p>
        </w:tc>
        <w:tc>
          <w:tcPr>
            <w:tcW w:w="14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rPr>
                <w:lang w:eastAsia="ar-SA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t>-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t>-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rPr>
                <w:lang w:eastAsia="ar-SA"/>
              </w:rPr>
              <w:t>0,0</w:t>
            </w:r>
          </w:p>
        </w:tc>
        <w:tc>
          <w:tcPr>
            <w:tcW w:w="8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rPr>
                <w:lang w:eastAsia="ar-SA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rPr>
                <w:lang w:eastAsia="ar-SA"/>
              </w:rPr>
              <w:t>0,0</w:t>
            </w:r>
          </w:p>
        </w:tc>
        <w:tc>
          <w:tcPr>
            <w:tcW w:w="9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rPr>
                <w:lang w:eastAsia="ar-SA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/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/>
        </w:tc>
      </w:tr>
      <w:tr w:rsidR="00012D08" w:rsidRPr="00C12066" w:rsidTr="001D49C4">
        <w:trPr>
          <w:trHeight w:val="70"/>
        </w:trPr>
        <w:tc>
          <w:tcPr>
            <w:tcW w:w="275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r w:rsidRPr="00C12066">
              <w:rPr>
                <w:lang w:eastAsia="ar-SA"/>
              </w:rPr>
              <w:lastRenderedPageBreak/>
              <w:t>Итого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r w:rsidRPr="00C12066">
              <w:rPr>
                <w:lang w:eastAsia="ar-SA"/>
              </w:rPr>
              <w:t>всего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t>2302,9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t>413,7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t>436,8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t>274,4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t>353,8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t>405,6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t>418,6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/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</w:p>
        </w:tc>
      </w:tr>
      <w:tr w:rsidR="00012D08" w:rsidRPr="00C12066" w:rsidTr="001D49C4">
        <w:trPr>
          <w:trHeight w:val="430"/>
        </w:trPr>
        <w:tc>
          <w:tcPr>
            <w:tcW w:w="27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rPr>
                <w:lang w:eastAsia="ar-SA"/>
              </w:rPr>
            </w:pP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r w:rsidRPr="00C12066">
              <w:rPr>
                <w:lang w:eastAsia="ar-SA"/>
              </w:rPr>
              <w:t>местный бюджет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t>2302,9</w:t>
            </w:r>
          </w:p>
          <w:p w:rsidR="00012D08" w:rsidRPr="00C12066" w:rsidRDefault="00012D08" w:rsidP="001D49C4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t>413,7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t>436,8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t>274,4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t>353,8</w:t>
            </w:r>
          </w:p>
          <w:p w:rsidR="00012D08" w:rsidRPr="00C12066" w:rsidRDefault="00012D08" w:rsidP="001D49C4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t>405,6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t>418,6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/>
        </w:tc>
      </w:tr>
      <w:tr w:rsidR="00012D08" w:rsidRPr="00C12066" w:rsidTr="001D49C4">
        <w:trPr>
          <w:trHeight w:val="295"/>
        </w:trPr>
        <w:tc>
          <w:tcPr>
            <w:tcW w:w="27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/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r w:rsidRPr="00C12066">
              <w:rPr>
                <w:lang w:eastAsia="ar-SA"/>
              </w:rPr>
              <w:t>краевой бюджет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rPr>
                <w:lang w:eastAsia="ar-S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rPr>
                <w:lang w:eastAsia="ar-SA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rPr>
                <w:lang w:eastAsia="ar-S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rPr>
                <w:lang w:eastAsia="ar-SA"/>
              </w:rPr>
              <w:t>0,0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rPr>
                <w:lang w:eastAsia="ar-S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rPr>
                <w:lang w:eastAsia="ar-SA"/>
              </w:rPr>
              <w:t>0,0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rPr>
                <w:lang w:eastAsia="ar-SA"/>
              </w:rPr>
              <w:t>0,0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/>
        </w:tc>
      </w:tr>
      <w:tr w:rsidR="00012D08" w:rsidRPr="00C12066" w:rsidTr="001D49C4">
        <w:trPr>
          <w:trHeight w:val="573"/>
        </w:trPr>
        <w:tc>
          <w:tcPr>
            <w:tcW w:w="27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/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r w:rsidRPr="00C12066">
              <w:rPr>
                <w:lang w:eastAsia="ar-SA"/>
              </w:rPr>
              <w:t>федеральный бюджет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rPr>
                <w:lang w:eastAsia="ar-S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rPr>
                <w:lang w:eastAsia="ar-SA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rPr>
                <w:lang w:eastAsia="ar-S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rPr>
                <w:lang w:eastAsia="ar-SA"/>
              </w:rPr>
              <w:t>0,0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rPr>
                <w:lang w:eastAsia="ar-S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rPr>
                <w:lang w:eastAsia="ar-SA"/>
              </w:rPr>
              <w:t>0,0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rPr>
                <w:lang w:eastAsia="ar-SA"/>
              </w:rPr>
              <w:t>0,0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/>
        </w:tc>
      </w:tr>
      <w:tr w:rsidR="00012D08" w:rsidRPr="00C12066" w:rsidTr="001D49C4">
        <w:trPr>
          <w:trHeight w:val="700"/>
        </w:trPr>
        <w:tc>
          <w:tcPr>
            <w:tcW w:w="27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/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r w:rsidRPr="00C12066">
              <w:rPr>
                <w:lang w:eastAsia="ar-SA"/>
              </w:rPr>
              <w:t>внебюджетные источники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rPr>
                <w:lang w:eastAsia="ar-S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rPr>
                <w:lang w:eastAsia="ar-SA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rPr>
                <w:lang w:eastAsia="ar-S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rPr>
                <w:lang w:eastAsia="ar-SA"/>
              </w:rPr>
              <w:t>0,0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rPr>
                <w:lang w:eastAsia="ar-S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rPr>
                <w:lang w:eastAsia="ar-SA"/>
              </w:rPr>
              <w:t>0,0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>
            <w:pPr>
              <w:jc w:val="center"/>
            </w:pPr>
            <w:r w:rsidRPr="00C12066">
              <w:rPr>
                <w:lang w:eastAsia="ar-SA"/>
              </w:rPr>
              <w:t>0,0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12D08" w:rsidRPr="00C12066" w:rsidRDefault="00012D08" w:rsidP="001D49C4"/>
        </w:tc>
      </w:tr>
    </w:tbl>
    <w:p w:rsidR="00012D08" w:rsidRPr="00C12066" w:rsidRDefault="00012D08" w:rsidP="00012D08">
      <w:pPr>
        <w:sectPr w:rsidR="00012D08" w:rsidRPr="00C12066">
          <w:headerReference w:type="default" r:id="rId26"/>
          <w:footerReference w:type="default" r:id="rId27"/>
          <w:pgSz w:w="16838" w:h="11906" w:orient="landscape"/>
          <w:pgMar w:top="1701" w:right="1134" w:bottom="340" w:left="1134" w:header="709" w:footer="720" w:gutter="0"/>
          <w:cols w:space="720"/>
          <w:docGrid w:linePitch="360"/>
        </w:sectPr>
      </w:pPr>
    </w:p>
    <w:p w:rsidR="00012D08" w:rsidRPr="00C12066" w:rsidRDefault="00012D08" w:rsidP="00012D08">
      <w:pPr>
        <w:rPr>
          <w:sz w:val="28"/>
          <w:szCs w:val="28"/>
        </w:rPr>
      </w:pPr>
      <w:bookmarkStart w:id="14" w:name="_Hlk105748429"/>
    </w:p>
    <w:p w:rsidR="00012D08" w:rsidRPr="00C12066" w:rsidRDefault="00012D08" w:rsidP="00012D08">
      <w:pPr>
        <w:ind w:firstLine="708"/>
        <w:jc w:val="both"/>
        <w:rPr>
          <w:sz w:val="28"/>
          <w:szCs w:val="28"/>
        </w:rPr>
        <w:sectPr w:rsidR="00012D08" w:rsidRPr="00C12066">
          <w:headerReference w:type="default" r:id="rId28"/>
          <w:footerReference w:type="default" r:id="rId29"/>
          <w:type w:val="continuous"/>
          <w:pgSz w:w="16838" w:h="11906" w:orient="landscape"/>
          <w:pgMar w:top="1701" w:right="567" w:bottom="1134" w:left="1701" w:header="709" w:footer="720" w:gutter="0"/>
          <w:cols w:space="720"/>
          <w:docGrid w:linePitch="360"/>
        </w:sectPr>
      </w:pPr>
      <w:r w:rsidRPr="00C12066">
        <w:rPr>
          <w:sz w:val="28"/>
          <w:szCs w:val="28"/>
        </w:rPr>
        <w:t xml:space="preserve">В соответствии со статьей 14.1 Федерального закона от 24 июля 2007 года № 209-ФЗ «О развитии малого и среднего предпринимательства в Российской Федерации» физические лица, не являющиеся индивидуальными предпринимателями и применяющие специальный налоговый </w:t>
      </w:r>
      <w:hyperlink r:id="rId30" w:tooltip="consultantplus://offline/ref=0B668C16BF655842759E0568D9A26A0E122A24FB6114C1C38A33F69D2C5690513FE42122E7D074571625B67458cDGBM" w:history="1">
        <w:r w:rsidRPr="00C12066">
          <w:rPr>
            <w:sz w:val="28"/>
            <w:szCs w:val="28"/>
          </w:rPr>
          <w:t>режим</w:t>
        </w:r>
      </w:hyperlink>
      <w:r w:rsidRPr="00C12066">
        <w:rPr>
          <w:sz w:val="28"/>
          <w:szCs w:val="28"/>
        </w:rPr>
        <w:t xml:space="preserve"> «Налог на профессиональный доход», вправе обратиться за оказанием поддержки, предусмотренной муниципальной программой (подпрограммой).</w:t>
      </w:r>
      <w:bookmarkEnd w:id="14"/>
    </w:p>
    <w:p w:rsidR="00012D08" w:rsidRPr="00C12066" w:rsidRDefault="00012D08" w:rsidP="00012D08">
      <w:pPr>
        <w:spacing w:line="283" w:lineRule="atLeast"/>
        <w:ind w:left="567" w:right="-567"/>
        <w:jc w:val="center"/>
      </w:pPr>
      <w:r w:rsidRPr="00C12066">
        <w:rPr>
          <w:bCs/>
          <w:sz w:val="28"/>
          <w:szCs w:val="28"/>
          <w:lang w:eastAsia="ar-SA"/>
        </w:rPr>
        <w:lastRenderedPageBreak/>
        <w:t>4. Обоснование ресурсного обеспечения подпрограммы</w:t>
      </w:r>
    </w:p>
    <w:p w:rsidR="00012D08" w:rsidRPr="00C12066" w:rsidRDefault="00012D08" w:rsidP="00012D08">
      <w:pPr>
        <w:spacing w:line="283" w:lineRule="atLeast"/>
        <w:ind w:left="567" w:right="-567"/>
        <w:jc w:val="center"/>
        <w:rPr>
          <w:bCs/>
          <w:sz w:val="28"/>
          <w:szCs w:val="28"/>
        </w:rPr>
      </w:pPr>
    </w:p>
    <w:p w:rsidR="00012D08" w:rsidRPr="00C12066" w:rsidRDefault="00012D08" w:rsidP="00012D08">
      <w:pPr>
        <w:spacing w:line="283" w:lineRule="atLeast"/>
        <w:ind w:left="567" w:right="-567"/>
        <w:jc w:val="both"/>
      </w:pPr>
      <w:r w:rsidRPr="00C12066">
        <w:rPr>
          <w:sz w:val="28"/>
          <w:szCs w:val="28"/>
          <w:lang w:eastAsia="ar-SA"/>
        </w:rPr>
        <w:t>Общий планируемый объем финансирования подпрограммы на 2019-2024 годы за счет средств бюджета муниципального образования Каневской район составляет 2302,9</w:t>
      </w:r>
      <w:r w:rsidRPr="00C12066">
        <w:rPr>
          <w:color w:val="000000"/>
          <w:sz w:val="28"/>
          <w:szCs w:val="28"/>
          <w:lang w:eastAsia="ar-SA"/>
        </w:rPr>
        <w:t xml:space="preserve"> тыс. рублей</w:t>
      </w:r>
      <w:r w:rsidRPr="00C12066">
        <w:rPr>
          <w:sz w:val="28"/>
          <w:szCs w:val="28"/>
          <w:lang w:eastAsia="ar-SA"/>
        </w:rPr>
        <w:t xml:space="preserve">, в том числе: </w:t>
      </w:r>
    </w:p>
    <w:p w:rsidR="00012D08" w:rsidRPr="00C12066" w:rsidRDefault="00012D08" w:rsidP="00012D08">
      <w:pPr>
        <w:spacing w:line="283" w:lineRule="atLeast"/>
        <w:ind w:left="567" w:right="-567"/>
        <w:jc w:val="both"/>
      </w:pPr>
      <w:r w:rsidRPr="00C12066">
        <w:rPr>
          <w:sz w:val="28"/>
          <w:szCs w:val="28"/>
          <w:lang w:eastAsia="ar-SA"/>
        </w:rPr>
        <w:t>2019 год - 413,7 тыс. рублей;</w:t>
      </w:r>
    </w:p>
    <w:p w:rsidR="00012D08" w:rsidRPr="00C12066" w:rsidRDefault="00012D08" w:rsidP="00012D08">
      <w:pPr>
        <w:spacing w:line="283" w:lineRule="atLeast"/>
        <w:ind w:left="567" w:right="-567"/>
        <w:jc w:val="both"/>
      </w:pPr>
      <w:r w:rsidRPr="00C12066">
        <w:rPr>
          <w:sz w:val="28"/>
          <w:szCs w:val="28"/>
          <w:lang w:eastAsia="ar-SA"/>
        </w:rPr>
        <w:t>2020 год - 436,8 тыс. рублей;</w:t>
      </w:r>
    </w:p>
    <w:p w:rsidR="00012D08" w:rsidRPr="00C12066" w:rsidRDefault="00012D08" w:rsidP="00012D08">
      <w:pPr>
        <w:spacing w:line="283" w:lineRule="atLeast"/>
        <w:ind w:left="567" w:right="-567"/>
        <w:jc w:val="both"/>
      </w:pPr>
      <w:r w:rsidRPr="00C12066">
        <w:rPr>
          <w:sz w:val="28"/>
          <w:szCs w:val="28"/>
          <w:lang w:eastAsia="ar-SA"/>
        </w:rPr>
        <w:t>2021 год - 274,4 тыс. рублей;</w:t>
      </w:r>
    </w:p>
    <w:p w:rsidR="00012D08" w:rsidRPr="00C12066" w:rsidRDefault="00012D08" w:rsidP="00012D08">
      <w:pPr>
        <w:spacing w:line="283" w:lineRule="atLeast"/>
        <w:ind w:left="567" w:right="-567"/>
        <w:jc w:val="both"/>
      </w:pPr>
      <w:r w:rsidRPr="00C12066">
        <w:rPr>
          <w:sz w:val="28"/>
          <w:szCs w:val="28"/>
          <w:lang w:eastAsia="ar-SA"/>
        </w:rPr>
        <w:t xml:space="preserve">2022 год - </w:t>
      </w:r>
      <w:r w:rsidRPr="00C12066">
        <w:rPr>
          <w:sz w:val="28"/>
          <w:lang w:eastAsia="ar-SA"/>
        </w:rPr>
        <w:t>353,8</w:t>
      </w:r>
      <w:r w:rsidRPr="00C12066">
        <w:rPr>
          <w:sz w:val="28"/>
          <w:szCs w:val="28"/>
          <w:lang w:eastAsia="ar-SA"/>
        </w:rPr>
        <w:t xml:space="preserve"> тыс. рублей;</w:t>
      </w:r>
    </w:p>
    <w:p w:rsidR="00012D08" w:rsidRPr="00C12066" w:rsidRDefault="00012D08" w:rsidP="00012D08">
      <w:pPr>
        <w:spacing w:line="283" w:lineRule="atLeast"/>
        <w:ind w:left="567" w:right="-567"/>
        <w:jc w:val="both"/>
      </w:pPr>
      <w:r w:rsidRPr="00C12066">
        <w:rPr>
          <w:sz w:val="28"/>
          <w:szCs w:val="28"/>
          <w:lang w:eastAsia="ar-SA"/>
        </w:rPr>
        <w:t>2023 год - 405,6 тыс. рублей;</w:t>
      </w:r>
    </w:p>
    <w:p w:rsidR="00012D08" w:rsidRPr="00C12066" w:rsidRDefault="00012D08" w:rsidP="00012D08">
      <w:pPr>
        <w:spacing w:line="283" w:lineRule="atLeast"/>
        <w:ind w:left="567" w:right="-567"/>
        <w:jc w:val="both"/>
      </w:pPr>
      <w:r w:rsidRPr="00C12066">
        <w:rPr>
          <w:sz w:val="28"/>
          <w:szCs w:val="28"/>
          <w:lang w:eastAsia="ar-SA"/>
        </w:rPr>
        <w:t>2024 год - 418,6 тыс. рублей.</w:t>
      </w:r>
    </w:p>
    <w:p w:rsidR="00012D08" w:rsidRPr="00C12066" w:rsidRDefault="00012D08" w:rsidP="00012D08">
      <w:pPr>
        <w:spacing w:line="283" w:lineRule="atLeast"/>
        <w:ind w:left="567" w:right="-567"/>
        <w:jc w:val="both"/>
      </w:pPr>
      <w:r w:rsidRPr="00C12066">
        <w:rPr>
          <w:sz w:val="28"/>
          <w:szCs w:val="28"/>
        </w:rPr>
        <w:t xml:space="preserve">Расчет финансового обеспечения реализации мероприятий подпрограммы произведен на основании смет и расходов аналогичных видов работ с учетом индексов-дефляторов уровня обеспеченности в период реализации предыдущей муниципальной программы </w:t>
      </w:r>
      <w:r w:rsidRPr="00C12066">
        <w:rPr>
          <w:sz w:val="28"/>
          <w:szCs w:val="28"/>
          <w:lang w:eastAsia="ar-SA"/>
        </w:rPr>
        <w:t>«Экономическое развитие и инновационная экономика муниципального образования Каневской район на 2019-2024 годы»</w:t>
      </w:r>
      <w:r w:rsidRPr="00C12066">
        <w:rPr>
          <w:sz w:val="28"/>
          <w:szCs w:val="28"/>
        </w:rPr>
        <w:t>.</w:t>
      </w:r>
    </w:p>
    <w:p w:rsidR="00012D08" w:rsidRPr="00C12066" w:rsidRDefault="00012D08" w:rsidP="00012D08">
      <w:pPr>
        <w:spacing w:line="283" w:lineRule="atLeast"/>
        <w:ind w:left="567" w:right="-567"/>
        <w:jc w:val="both"/>
      </w:pPr>
      <w:r w:rsidRPr="00C12066">
        <w:rPr>
          <w:sz w:val="28"/>
          <w:szCs w:val="28"/>
        </w:rPr>
        <w:t xml:space="preserve">Общий планируемый объем финансирования подпрограммы может уточняться.   </w:t>
      </w:r>
    </w:p>
    <w:p w:rsidR="00012D08" w:rsidRPr="00C12066" w:rsidRDefault="00012D08" w:rsidP="00012D08">
      <w:pPr>
        <w:spacing w:line="283" w:lineRule="atLeast"/>
        <w:ind w:left="567" w:right="-567"/>
        <w:jc w:val="both"/>
        <w:rPr>
          <w:sz w:val="28"/>
          <w:szCs w:val="28"/>
        </w:rPr>
      </w:pPr>
    </w:p>
    <w:p w:rsidR="00012D08" w:rsidRPr="00C12066" w:rsidRDefault="00012D08" w:rsidP="00012D08">
      <w:pPr>
        <w:spacing w:line="283" w:lineRule="atLeast"/>
        <w:ind w:left="567" w:right="-567"/>
        <w:jc w:val="center"/>
      </w:pPr>
      <w:r w:rsidRPr="00C12066">
        <w:rPr>
          <w:bCs/>
          <w:sz w:val="28"/>
          <w:szCs w:val="28"/>
        </w:rPr>
        <w:t>5. Механизм реализации подпрограммы</w:t>
      </w:r>
    </w:p>
    <w:p w:rsidR="00012D08" w:rsidRPr="00C12066" w:rsidRDefault="00012D08" w:rsidP="00012D08">
      <w:pPr>
        <w:spacing w:line="283" w:lineRule="atLeast"/>
        <w:ind w:left="567" w:right="-567"/>
        <w:jc w:val="both"/>
        <w:rPr>
          <w:sz w:val="28"/>
          <w:szCs w:val="28"/>
        </w:rPr>
      </w:pPr>
    </w:p>
    <w:p w:rsidR="00012D08" w:rsidRPr="00012D08" w:rsidRDefault="00012D08" w:rsidP="00012D08">
      <w:pPr>
        <w:spacing w:line="283" w:lineRule="atLeast"/>
        <w:ind w:left="567" w:right="-567"/>
        <w:jc w:val="both"/>
      </w:pPr>
      <w:r w:rsidRPr="00C12066">
        <w:rPr>
          <w:sz w:val="28"/>
          <w:szCs w:val="28"/>
        </w:rPr>
        <w:t xml:space="preserve">Механизм реализации подпрограммы предполагает закупку товаров, работ, услуг для муниципальных нужд за счёт средств бюджета муниципального образования Каневской район в </w:t>
      </w:r>
      <w:r w:rsidRPr="00012D08">
        <w:rPr>
          <w:sz w:val="28"/>
          <w:szCs w:val="28"/>
        </w:rPr>
        <w:t xml:space="preserve">соответствии с </w:t>
      </w:r>
      <w:hyperlink r:id="rId31" w:tooltip="garantf1://70253464.0" w:history="1">
        <w:r w:rsidRPr="00012D08">
          <w:rPr>
            <w:rStyle w:val="-"/>
            <w:color w:val="auto"/>
            <w:sz w:val="28"/>
            <w:szCs w:val="28"/>
            <w:u w:val="none"/>
          </w:rPr>
          <w:t>Федеральным законом</w:t>
        </w:r>
      </w:hyperlink>
      <w:r w:rsidRPr="00012D08">
        <w:rPr>
          <w:sz w:val="28"/>
          <w:szCs w:val="28"/>
        </w:rPr>
        <w:t xml:space="preserve"> от 5 апреля 2013 года № 44-ФЗ «О контрактной системе в сфере закупок товаров, работ, услуг для обеспечения государственных и муниципальных нужд».</w:t>
      </w:r>
    </w:p>
    <w:p w:rsidR="00012D08" w:rsidRPr="00C12066" w:rsidRDefault="00012D08" w:rsidP="00012D08">
      <w:pPr>
        <w:spacing w:line="283" w:lineRule="atLeast"/>
        <w:ind w:left="567" w:right="-567"/>
        <w:jc w:val="both"/>
      </w:pPr>
      <w:r w:rsidRPr="00012D08">
        <w:rPr>
          <w:sz w:val="28"/>
          <w:szCs w:val="28"/>
        </w:rPr>
        <w:t xml:space="preserve">Муниципальная поддержка в рамках подпрограммы предоставляется субъектам малого и среднего предпринимательства, отвечающим условиям, установленным </w:t>
      </w:r>
      <w:hyperlink r:id="rId32" w:tooltip="garantf1://12054854.4" w:history="1">
        <w:r w:rsidRPr="00012D08">
          <w:rPr>
            <w:rStyle w:val="-"/>
            <w:color w:val="auto"/>
            <w:sz w:val="28"/>
            <w:szCs w:val="28"/>
            <w:u w:val="none"/>
          </w:rPr>
          <w:t>статьей 4</w:t>
        </w:r>
      </w:hyperlink>
      <w:r w:rsidRPr="00012D08">
        <w:rPr>
          <w:sz w:val="28"/>
          <w:szCs w:val="28"/>
        </w:rPr>
        <w:t xml:space="preserve"> Федерального закона от 24 июля 2007 года № 209-ФЗ «О развитии малого и среднего</w:t>
      </w:r>
      <w:r w:rsidRPr="00C12066">
        <w:rPr>
          <w:sz w:val="28"/>
          <w:szCs w:val="28"/>
        </w:rPr>
        <w:t xml:space="preserve"> предпринимательства в Российской Федерации».</w:t>
      </w:r>
    </w:p>
    <w:p w:rsidR="00012D08" w:rsidRPr="00C12066" w:rsidRDefault="00012D08" w:rsidP="00012D08">
      <w:pPr>
        <w:spacing w:line="283" w:lineRule="atLeast"/>
        <w:ind w:left="567" w:right="-567"/>
        <w:jc w:val="both"/>
      </w:pPr>
      <w:r w:rsidRPr="00C12066">
        <w:rPr>
          <w:sz w:val="28"/>
          <w:szCs w:val="28"/>
        </w:rPr>
        <w:t>Текущее управление подпрограммой осуществляет координатор подпрограммы – управление экономики администрации муниципального образования Каневской район, которое:</w:t>
      </w:r>
    </w:p>
    <w:p w:rsidR="00012D08" w:rsidRPr="00C12066" w:rsidRDefault="00012D08" w:rsidP="00012D08">
      <w:pPr>
        <w:spacing w:line="283" w:lineRule="atLeast"/>
        <w:ind w:left="567" w:right="-567"/>
        <w:jc w:val="both"/>
      </w:pPr>
      <w:r w:rsidRPr="00C12066">
        <w:rPr>
          <w:sz w:val="28"/>
          <w:szCs w:val="28"/>
        </w:rPr>
        <w:t>-  обеспечивает разработку подпрограммы;</w:t>
      </w:r>
    </w:p>
    <w:p w:rsidR="00012D08" w:rsidRPr="00C12066" w:rsidRDefault="00012D08" w:rsidP="00012D08">
      <w:pPr>
        <w:spacing w:line="283" w:lineRule="atLeast"/>
        <w:ind w:left="567" w:right="-567"/>
        <w:jc w:val="both"/>
      </w:pPr>
      <w:r w:rsidRPr="00C12066">
        <w:rPr>
          <w:sz w:val="28"/>
          <w:szCs w:val="28"/>
        </w:rPr>
        <w:t>- несет ответственность за реализацию подпрограммы в части обеспечения целевого и эффективного использования бюджетных средств, выделенных на ее реализацию;</w:t>
      </w:r>
    </w:p>
    <w:p w:rsidR="00012D08" w:rsidRPr="00C12066" w:rsidRDefault="00012D08" w:rsidP="00012D08">
      <w:pPr>
        <w:spacing w:line="283" w:lineRule="atLeast"/>
        <w:ind w:left="567" w:right="-567"/>
        <w:jc w:val="both"/>
      </w:pPr>
      <w:r w:rsidRPr="00C12066">
        <w:rPr>
          <w:sz w:val="28"/>
          <w:szCs w:val="28"/>
        </w:rPr>
        <w:t>- с учетом выделяемых на реализацию подпрограммы финансовых средств ежегодно в установленном порядке принимает меры по уточнению целевых показателей и затрат по мероприятиям подпрограммы, механизму реализации подпрограммы, составу исполнителей;</w:t>
      </w:r>
    </w:p>
    <w:p w:rsidR="00012D08" w:rsidRPr="00C12066" w:rsidRDefault="00012D08" w:rsidP="00012D08">
      <w:pPr>
        <w:spacing w:line="283" w:lineRule="atLeast"/>
        <w:ind w:left="567" w:right="-567"/>
        <w:contextualSpacing/>
        <w:jc w:val="both"/>
      </w:pPr>
      <w:r w:rsidRPr="00C12066">
        <w:rPr>
          <w:sz w:val="28"/>
          <w:szCs w:val="28"/>
        </w:rPr>
        <w:t>- организует информационную и разъяснительную работу, направленную на освещение целей и задач подпрограммы;</w:t>
      </w:r>
    </w:p>
    <w:p w:rsidR="00012D08" w:rsidRPr="00C12066" w:rsidRDefault="00012D08" w:rsidP="00012D08">
      <w:pPr>
        <w:spacing w:line="283" w:lineRule="atLeast"/>
        <w:ind w:left="567" w:right="-567"/>
        <w:contextualSpacing/>
        <w:jc w:val="both"/>
      </w:pPr>
      <w:r w:rsidRPr="00C12066">
        <w:rPr>
          <w:sz w:val="28"/>
          <w:szCs w:val="28"/>
        </w:rPr>
        <w:t xml:space="preserve">- разрабатывает перечень целевых индикаторов и показателей для мониторинга реализации мероприятий подпрограммы и осуществляет ведение </w:t>
      </w:r>
      <w:r w:rsidRPr="00C12066">
        <w:rPr>
          <w:sz w:val="28"/>
          <w:szCs w:val="28"/>
        </w:rPr>
        <w:lastRenderedPageBreak/>
        <w:t>ежеквартальной отчетности по реализации подпрограммы;</w:t>
      </w:r>
    </w:p>
    <w:p w:rsidR="00012D08" w:rsidRPr="00C12066" w:rsidRDefault="00012D08" w:rsidP="00012D08">
      <w:pPr>
        <w:spacing w:line="283" w:lineRule="atLeast"/>
        <w:ind w:left="567" w:right="-567"/>
        <w:jc w:val="both"/>
      </w:pPr>
      <w:r w:rsidRPr="00C12066">
        <w:rPr>
          <w:sz w:val="28"/>
          <w:szCs w:val="28"/>
        </w:rPr>
        <w:t>- осуществляет оценку эффективности реализации подпрограммы не реже чем 1 раз в год;</w:t>
      </w:r>
    </w:p>
    <w:p w:rsidR="00012D08" w:rsidRPr="00C12066" w:rsidRDefault="00012D08" w:rsidP="00012D08">
      <w:pPr>
        <w:spacing w:line="283" w:lineRule="atLeast"/>
        <w:ind w:left="567" w:right="-567"/>
        <w:jc w:val="both"/>
      </w:pPr>
      <w:r w:rsidRPr="00C12066">
        <w:rPr>
          <w:sz w:val="28"/>
          <w:szCs w:val="28"/>
        </w:rPr>
        <w:t>- организует размещение в информационной сети «Интернет» текста подпрограммы, а также информации о ходе и результатах реализации подпрограммы;</w:t>
      </w:r>
      <w:r w:rsidRPr="00C12066">
        <w:rPr>
          <w:sz w:val="28"/>
          <w:szCs w:val="28"/>
        </w:rPr>
        <w:tab/>
      </w:r>
    </w:p>
    <w:p w:rsidR="00012D08" w:rsidRPr="00C12066" w:rsidRDefault="00012D08" w:rsidP="00012D08">
      <w:pPr>
        <w:spacing w:line="283" w:lineRule="atLeast"/>
        <w:ind w:left="567" w:right="-567"/>
        <w:jc w:val="both"/>
      </w:pPr>
      <w:r w:rsidRPr="00C12066">
        <w:rPr>
          <w:sz w:val="28"/>
          <w:szCs w:val="28"/>
        </w:rPr>
        <w:t>- осуществляет иные полномочия, установленные муниципальной программой (подпрограммой).</w:t>
      </w:r>
    </w:p>
    <w:p w:rsidR="00012D08" w:rsidRPr="00C12066" w:rsidRDefault="00012D08" w:rsidP="00012D08">
      <w:pPr>
        <w:spacing w:line="283" w:lineRule="atLeast"/>
        <w:ind w:left="567" w:right="-567"/>
        <w:jc w:val="both"/>
        <w:rPr>
          <w:sz w:val="28"/>
          <w:szCs w:val="28"/>
        </w:rPr>
      </w:pPr>
    </w:p>
    <w:p w:rsidR="00012D08" w:rsidRPr="00C12066" w:rsidRDefault="00012D08" w:rsidP="00012D08">
      <w:pPr>
        <w:spacing w:line="283" w:lineRule="atLeast"/>
        <w:ind w:left="567" w:right="-567"/>
        <w:jc w:val="both"/>
        <w:rPr>
          <w:sz w:val="28"/>
          <w:szCs w:val="28"/>
        </w:rPr>
      </w:pPr>
    </w:p>
    <w:p w:rsidR="00012D08" w:rsidRPr="00C12066" w:rsidRDefault="00012D08" w:rsidP="00012D08">
      <w:pPr>
        <w:spacing w:line="283" w:lineRule="atLeast"/>
        <w:ind w:left="567" w:right="-567"/>
        <w:jc w:val="both"/>
      </w:pPr>
      <w:r w:rsidRPr="00C12066">
        <w:rPr>
          <w:sz w:val="28"/>
          <w:szCs w:val="28"/>
        </w:rPr>
        <w:t>Начальник управления экономики</w:t>
      </w:r>
    </w:p>
    <w:p w:rsidR="00012D08" w:rsidRPr="00C12066" w:rsidRDefault="00012D08" w:rsidP="00012D08">
      <w:pPr>
        <w:spacing w:line="283" w:lineRule="atLeast"/>
        <w:ind w:left="567" w:right="-567"/>
        <w:jc w:val="both"/>
      </w:pPr>
      <w:r w:rsidRPr="00C12066">
        <w:rPr>
          <w:sz w:val="28"/>
          <w:szCs w:val="28"/>
        </w:rPr>
        <w:t>администрации муниципального</w:t>
      </w:r>
    </w:p>
    <w:p w:rsidR="00012D08" w:rsidRDefault="00012D08" w:rsidP="00012D08">
      <w:pPr>
        <w:spacing w:line="283" w:lineRule="atLeast"/>
        <w:ind w:left="567" w:right="-567"/>
        <w:jc w:val="both"/>
      </w:pPr>
      <w:r w:rsidRPr="00C12066">
        <w:rPr>
          <w:sz w:val="28"/>
          <w:szCs w:val="28"/>
        </w:rPr>
        <w:t>образования Каневской район                                                          О.И. Пужильная</w:t>
      </w:r>
    </w:p>
    <w:p w:rsidR="00012D08" w:rsidRDefault="00012D08" w:rsidP="00012D08">
      <w:pPr>
        <w:spacing w:line="283" w:lineRule="atLeast"/>
        <w:ind w:left="567" w:right="-567"/>
        <w:jc w:val="both"/>
        <w:rPr>
          <w:sz w:val="28"/>
          <w:szCs w:val="28"/>
        </w:rPr>
      </w:pPr>
    </w:p>
    <w:p w:rsidR="00012D08" w:rsidRDefault="00012D08" w:rsidP="00012D08">
      <w:pPr>
        <w:spacing w:line="283" w:lineRule="atLeast"/>
        <w:ind w:left="567" w:right="-567"/>
        <w:jc w:val="both"/>
        <w:rPr>
          <w:sz w:val="28"/>
          <w:szCs w:val="28"/>
        </w:rPr>
      </w:pPr>
    </w:p>
    <w:p w:rsidR="00012D08" w:rsidRDefault="00012D08" w:rsidP="00012D08">
      <w:pPr>
        <w:spacing w:line="283" w:lineRule="atLeast"/>
        <w:ind w:left="567" w:right="-567"/>
        <w:jc w:val="both"/>
        <w:rPr>
          <w:sz w:val="28"/>
          <w:szCs w:val="28"/>
        </w:rPr>
      </w:pPr>
    </w:p>
    <w:p w:rsidR="00B153BB" w:rsidRDefault="00B153BB" w:rsidP="00012D08">
      <w:pPr>
        <w:jc w:val="center"/>
        <w:rPr>
          <w:sz w:val="28"/>
          <w:szCs w:val="28"/>
        </w:rPr>
      </w:pPr>
    </w:p>
    <w:p w:rsidR="00B153BB" w:rsidRDefault="00B153BB" w:rsidP="00B153BB">
      <w:pPr>
        <w:spacing w:line="283" w:lineRule="atLeast"/>
        <w:ind w:left="567" w:right="-567"/>
        <w:jc w:val="both"/>
        <w:rPr>
          <w:sz w:val="28"/>
          <w:szCs w:val="28"/>
        </w:rPr>
      </w:pPr>
    </w:p>
    <w:p w:rsidR="00B153BB" w:rsidRDefault="00B153BB" w:rsidP="00B153BB">
      <w:pPr>
        <w:spacing w:line="283" w:lineRule="atLeast"/>
        <w:ind w:left="567" w:right="-567"/>
        <w:jc w:val="both"/>
        <w:rPr>
          <w:sz w:val="28"/>
          <w:szCs w:val="28"/>
        </w:rPr>
      </w:pPr>
    </w:p>
    <w:p w:rsidR="00B153BB" w:rsidRDefault="00B153BB" w:rsidP="00B153BB">
      <w:pPr>
        <w:spacing w:line="283" w:lineRule="atLeast"/>
        <w:ind w:left="567" w:right="-567"/>
        <w:jc w:val="both"/>
        <w:rPr>
          <w:sz w:val="28"/>
          <w:szCs w:val="28"/>
        </w:rPr>
      </w:pPr>
    </w:p>
    <w:p w:rsidR="00B153BB" w:rsidRDefault="00B153BB" w:rsidP="00B153BB">
      <w:pPr>
        <w:spacing w:line="283" w:lineRule="atLeast"/>
        <w:ind w:left="567" w:right="-567"/>
        <w:jc w:val="both"/>
        <w:rPr>
          <w:sz w:val="28"/>
          <w:szCs w:val="28"/>
        </w:rPr>
      </w:pPr>
    </w:p>
    <w:p w:rsidR="00B153BB" w:rsidRDefault="00B153BB" w:rsidP="00B153BB">
      <w:pPr>
        <w:spacing w:line="283" w:lineRule="atLeast"/>
        <w:ind w:left="567" w:right="-567"/>
        <w:jc w:val="both"/>
        <w:rPr>
          <w:sz w:val="28"/>
          <w:szCs w:val="28"/>
        </w:rPr>
      </w:pPr>
    </w:p>
    <w:p w:rsidR="00B153BB" w:rsidRDefault="00B153BB" w:rsidP="00B153BB">
      <w:pPr>
        <w:spacing w:line="283" w:lineRule="atLeast"/>
        <w:ind w:left="567" w:right="-567"/>
        <w:jc w:val="both"/>
        <w:rPr>
          <w:sz w:val="28"/>
          <w:szCs w:val="28"/>
        </w:rPr>
      </w:pPr>
    </w:p>
    <w:p w:rsidR="00B153BB" w:rsidRDefault="00B153BB" w:rsidP="00B153BB">
      <w:pPr>
        <w:spacing w:line="283" w:lineRule="atLeast"/>
        <w:ind w:left="567" w:right="-567"/>
        <w:jc w:val="both"/>
        <w:rPr>
          <w:sz w:val="28"/>
          <w:szCs w:val="28"/>
        </w:rPr>
      </w:pPr>
    </w:p>
    <w:p w:rsidR="00B153BB" w:rsidRDefault="00B153BB" w:rsidP="00B153BB">
      <w:pPr>
        <w:spacing w:line="283" w:lineRule="atLeast"/>
        <w:ind w:left="567" w:right="-567"/>
        <w:jc w:val="both"/>
        <w:rPr>
          <w:sz w:val="28"/>
          <w:szCs w:val="28"/>
        </w:rPr>
      </w:pPr>
    </w:p>
    <w:p w:rsidR="00B153BB" w:rsidRDefault="00B153BB" w:rsidP="00B153BB">
      <w:pPr>
        <w:spacing w:line="283" w:lineRule="atLeast"/>
        <w:ind w:left="567" w:right="-567"/>
        <w:jc w:val="both"/>
        <w:rPr>
          <w:sz w:val="28"/>
          <w:szCs w:val="28"/>
        </w:rPr>
      </w:pPr>
    </w:p>
    <w:p w:rsidR="00B153BB" w:rsidRDefault="00B153BB" w:rsidP="00B153BB">
      <w:pPr>
        <w:spacing w:line="283" w:lineRule="atLeast"/>
        <w:ind w:left="567" w:right="-567"/>
        <w:jc w:val="both"/>
        <w:rPr>
          <w:sz w:val="28"/>
          <w:szCs w:val="28"/>
        </w:rPr>
      </w:pPr>
    </w:p>
    <w:p w:rsidR="00B153BB" w:rsidRDefault="00B153BB" w:rsidP="00B153BB">
      <w:pPr>
        <w:spacing w:line="283" w:lineRule="atLeast"/>
        <w:ind w:left="567" w:right="-567"/>
        <w:jc w:val="both"/>
        <w:rPr>
          <w:sz w:val="28"/>
          <w:szCs w:val="28"/>
        </w:rPr>
      </w:pPr>
    </w:p>
    <w:p w:rsidR="00B153BB" w:rsidRDefault="00B153BB" w:rsidP="00B153BB">
      <w:pPr>
        <w:tabs>
          <w:tab w:val="left" w:pos="1260"/>
        </w:tabs>
        <w:spacing w:line="283" w:lineRule="atLeast"/>
        <w:ind w:left="567" w:right="-567"/>
        <w:jc w:val="both"/>
        <w:rPr>
          <w:sz w:val="28"/>
          <w:szCs w:val="28"/>
        </w:rPr>
      </w:pPr>
    </w:p>
    <w:p w:rsidR="00B153BB" w:rsidRDefault="00B153BB" w:rsidP="00B153BB">
      <w:pPr>
        <w:tabs>
          <w:tab w:val="left" w:pos="1260"/>
        </w:tabs>
        <w:jc w:val="both"/>
        <w:rPr>
          <w:sz w:val="28"/>
          <w:szCs w:val="28"/>
        </w:rPr>
      </w:pPr>
    </w:p>
    <w:p w:rsidR="00B153BB" w:rsidRDefault="00B153BB" w:rsidP="00B153BB">
      <w:pPr>
        <w:tabs>
          <w:tab w:val="left" w:pos="1260"/>
        </w:tabs>
        <w:jc w:val="both"/>
        <w:rPr>
          <w:sz w:val="28"/>
          <w:szCs w:val="28"/>
        </w:rPr>
      </w:pPr>
    </w:p>
    <w:p w:rsidR="00B153BB" w:rsidRDefault="00B153BB" w:rsidP="00B153BB">
      <w:pPr>
        <w:tabs>
          <w:tab w:val="left" w:pos="1260"/>
        </w:tabs>
        <w:jc w:val="both"/>
        <w:rPr>
          <w:sz w:val="28"/>
          <w:szCs w:val="28"/>
        </w:rPr>
      </w:pPr>
    </w:p>
    <w:p w:rsidR="00B153BB" w:rsidRDefault="00B153BB" w:rsidP="00B153BB">
      <w:pPr>
        <w:tabs>
          <w:tab w:val="left" w:pos="1260"/>
        </w:tabs>
        <w:jc w:val="both"/>
        <w:rPr>
          <w:sz w:val="28"/>
          <w:szCs w:val="28"/>
        </w:rPr>
        <w:sectPr w:rsidR="00B153BB">
          <w:headerReference w:type="default" r:id="rId33"/>
          <w:footerReference w:type="default" r:id="rId34"/>
          <w:pgSz w:w="11906" w:h="16838"/>
          <w:pgMar w:top="1134" w:right="1134" w:bottom="567" w:left="1134" w:header="709" w:footer="709" w:gutter="0"/>
          <w:cols w:space="720"/>
          <w:docGrid w:linePitch="360"/>
        </w:sectPr>
      </w:pPr>
    </w:p>
    <w:tbl>
      <w:tblPr>
        <w:tblW w:w="9838" w:type="dxa"/>
        <w:jc w:val="right"/>
        <w:tblLook w:val="0000" w:firstRow="0" w:lastRow="0" w:firstColumn="0" w:lastColumn="0" w:noHBand="0" w:noVBand="0"/>
      </w:tblPr>
      <w:tblGrid>
        <w:gridCol w:w="4920"/>
        <w:gridCol w:w="4918"/>
      </w:tblGrid>
      <w:tr w:rsidR="00B153BB" w:rsidTr="00520458">
        <w:trPr>
          <w:trHeight w:val="2745"/>
          <w:jc w:val="right"/>
        </w:trPr>
        <w:tc>
          <w:tcPr>
            <w:tcW w:w="4920" w:type="dxa"/>
            <w:shd w:val="clear" w:color="auto" w:fill="auto"/>
            <w:noWrap/>
          </w:tcPr>
          <w:p w:rsidR="00B153BB" w:rsidRDefault="00B153BB" w:rsidP="001D49C4">
            <w:pPr>
              <w:jc w:val="both"/>
            </w:pPr>
          </w:p>
        </w:tc>
        <w:tc>
          <w:tcPr>
            <w:tcW w:w="4918" w:type="dxa"/>
            <w:shd w:val="clear" w:color="auto" w:fill="auto"/>
            <w:noWrap/>
          </w:tcPr>
          <w:p w:rsidR="00B153BB" w:rsidRDefault="00B153BB" w:rsidP="001D49C4">
            <w:pPr>
              <w:ind w:firstLine="27"/>
              <w:jc w:val="center"/>
            </w:pPr>
            <w:r>
              <w:rPr>
                <w:bCs/>
                <w:sz w:val="28"/>
                <w:szCs w:val="28"/>
                <w:lang w:eastAsia="ar-SA"/>
              </w:rPr>
              <w:t>Приложение № 2</w:t>
            </w:r>
          </w:p>
          <w:p w:rsidR="00B153BB" w:rsidRDefault="00B153BB" w:rsidP="001D49C4">
            <w:pPr>
              <w:ind w:firstLine="735"/>
              <w:jc w:val="center"/>
              <w:rPr>
                <w:bCs/>
                <w:sz w:val="28"/>
                <w:szCs w:val="28"/>
              </w:rPr>
            </w:pPr>
          </w:p>
          <w:p w:rsidR="00B153BB" w:rsidRDefault="00B153BB" w:rsidP="001D49C4">
            <w:pPr>
              <w:jc w:val="center"/>
            </w:pPr>
            <w:r>
              <w:rPr>
                <w:sz w:val="28"/>
                <w:szCs w:val="28"/>
                <w:lang w:eastAsia="ar-SA"/>
              </w:rPr>
              <w:t>к муниципальной программе      муниципального образования Каневской район «Экономическое развитие и инновационная экономика муниципального образования Каневской район на 2019-2024 годы»</w:t>
            </w:r>
          </w:p>
          <w:p w:rsidR="00B153BB" w:rsidRDefault="00B153BB" w:rsidP="001D49C4">
            <w:pPr>
              <w:jc w:val="center"/>
              <w:rPr>
                <w:sz w:val="28"/>
                <w:szCs w:val="28"/>
              </w:rPr>
            </w:pPr>
          </w:p>
          <w:p w:rsidR="00B153BB" w:rsidRDefault="00B153BB" w:rsidP="001D49C4">
            <w:pPr>
              <w:jc w:val="both"/>
              <w:rPr>
                <w:sz w:val="28"/>
                <w:szCs w:val="28"/>
              </w:rPr>
            </w:pPr>
          </w:p>
        </w:tc>
      </w:tr>
    </w:tbl>
    <w:p w:rsidR="00520458" w:rsidRPr="00BF44A8" w:rsidRDefault="00520458" w:rsidP="00520458">
      <w:pPr>
        <w:jc w:val="center"/>
        <w:rPr>
          <w:sz w:val="28"/>
          <w:szCs w:val="28"/>
          <w:lang w:eastAsia="ar-SA"/>
        </w:rPr>
      </w:pPr>
      <w:r w:rsidRPr="00BF44A8">
        <w:rPr>
          <w:sz w:val="28"/>
          <w:szCs w:val="28"/>
          <w:lang w:eastAsia="ar-SA"/>
        </w:rPr>
        <w:t>Подпрограмма «</w:t>
      </w:r>
      <w:r w:rsidRPr="00BF44A8">
        <w:rPr>
          <w:sz w:val="28"/>
          <w:szCs w:val="28"/>
        </w:rPr>
        <w:t>Формирование и продвижение экономически и инвестиционно привлекательного образа муниципального образования Каневской район на 2019-2024 годы» м</w:t>
      </w:r>
      <w:r w:rsidRPr="00BF44A8">
        <w:rPr>
          <w:sz w:val="28"/>
          <w:szCs w:val="28"/>
          <w:lang w:eastAsia="ar-SA"/>
        </w:rPr>
        <w:t>униципальной программы муниципального образования Каневской район «Экономическое развитие и инновационная экономика муниципального образования Каневской район на 2019-2024 годы»</w:t>
      </w:r>
    </w:p>
    <w:p w:rsidR="00520458" w:rsidRPr="00BF44A8" w:rsidRDefault="00520458" w:rsidP="00520458">
      <w:pPr>
        <w:jc w:val="center"/>
        <w:rPr>
          <w:sz w:val="28"/>
          <w:szCs w:val="28"/>
        </w:rPr>
      </w:pPr>
    </w:p>
    <w:p w:rsidR="00520458" w:rsidRPr="00BF44A8" w:rsidRDefault="00520458" w:rsidP="00520458">
      <w:pPr>
        <w:rPr>
          <w:sz w:val="28"/>
          <w:szCs w:val="28"/>
        </w:rPr>
      </w:pPr>
    </w:p>
    <w:p w:rsidR="00520458" w:rsidRPr="00BF44A8" w:rsidRDefault="00520458" w:rsidP="00520458">
      <w:pPr>
        <w:jc w:val="center"/>
      </w:pPr>
      <w:r w:rsidRPr="00BF44A8">
        <w:rPr>
          <w:bCs/>
          <w:sz w:val="28"/>
          <w:szCs w:val="28"/>
          <w:lang w:eastAsia="ar-SA"/>
        </w:rPr>
        <w:t xml:space="preserve">Паспорт </w:t>
      </w:r>
    </w:p>
    <w:p w:rsidR="00520458" w:rsidRPr="00BF44A8" w:rsidRDefault="00520458" w:rsidP="00520458">
      <w:pPr>
        <w:jc w:val="center"/>
      </w:pPr>
      <w:r w:rsidRPr="00BF44A8">
        <w:rPr>
          <w:sz w:val="28"/>
          <w:szCs w:val="28"/>
          <w:lang w:eastAsia="ar-SA"/>
        </w:rPr>
        <w:t>Подпрограммы «</w:t>
      </w:r>
      <w:r w:rsidRPr="00BF44A8">
        <w:rPr>
          <w:sz w:val="28"/>
          <w:szCs w:val="28"/>
        </w:rPr>
        <w:t>Формирование и продвижение экономически и инвестиционно привлекательного образа муниципального образования Каневской район на 2019-2024 годы»</w:t>
      </w:r>
    </w:p>
    <w:p w:rsidR="00520458" w:rsidRPr="00BF44A8" w:rsidRDefault="00520458" w:rsidP="00520458">
      <w:pPr>
        <w:jc w:val="center"/>
        <w:rPr>
          <w:sz w:val="28"/>
          <w:szCs w:val="28"/>
        </w:rPr>
      </w:pPr>
    </w:p>
    <w:p w:rsidR="00520458" w:rsidRPr="00BF44A8" w:rsidRDefault="00520458" w:rsidP="00520458">
      <w:pPr>
        <w:jc w:val="center"/>
        <w:rPr>
          <w:sz w:val="28"/>
          <w:szCs w:val="28"/>
        </w:rPr>
      </w:pPr>
    </w:p>
    <w:tbl>
      <w:tblPr>
        <w:tblW w:w="9890" w:type="dxa"/>
        <w:jc w:val="center"/>
        <w:tblLook w:val="0000" w:firstRow="0" w:lastRow="0" w:firstColumn="0" w:lastColumn="0" w:noHBand="0" w:noVBand="0"/>
      </w:tblPr>
      <w:tblGrid>
        <w:gridCol w:w="3369"/>
        <w:gridCol w:w="6521"/>
      </w:tblGrid>
      <w:tr w:rsidR="00520458" w:rsidRPr="00BF44A8" w:rsidTr="001D49C4">
        <w:trPr>
          <w:jc w:val="center"/>
        </w:trPr>
        <w:tc>
          <w:tcPr>
            <w:tcW w:w="3369" w:type="dxa"/>
            <w:shd w:val="clear" w:color="auto" w:fill="auto"/>
            <w:noWrap/>
          </w:tcPr>
          <w:p w:rsidR="00520458" w:rsidRPr="00BF44A8" w:rsidRDefault="00520458" w:rsidP="001D49C4">
            <w:pPr>
              <w:tabs>
                <w:tab w:val="left" w:pos="2310"/>
              </w:tabs>
            </w:pPr>
            <w:r w:rsidRPr="00BF44A8">
              <w:rPr>
                <w:sz w:val="28"/>
                <w:szCs w:val="28"/>
              </w:rPr>
              <w:t>Координатор подпрограммы</w:t>
            </w:r>
          </w:p>
        </w:tc>
        <w:tc>
          <w:tcPr>
            <w:tcW w:w="6520" w:type="dxa"/>
            <w:shd w:val="clear" w:color="auto" w:fill="auto"/>
            <w:noWrap/>
          </w:tcPr>
          <w:p w:rsidR="00520458" w:rsidRPr="00BF44A8" w:rsidRDefault="00520458" w:rsidP="001D49C4">
            <w:pPr>
              <w:jc w:val="both"/>
            </w:pPr>
            <w:r w:rsidRPr="00BF44A8">
              <w:rPr>
                <w:sz w:val="28"/>
                <w:szCs w:val="28"/>
                <w:lang w:eastAsia="ar-SA"/>
              </w:rPr>
              <w:t>Управление экономики администрации муниципального образования Каневской район</w:t>
            </w:r>
          </w:p>
          <w:p w:rsidR="00520458" w:rsidRPr="00BF44A8" w:rsidRDefault="00520458" w:rsidP="001D49C4">
            <w:pPr>
              <w:tabs>
                <w:tab w:val="left" w:pos="2310"/>
              </w:tabs>
              <w:jc w:val="both"/>
              <w:rPr>
                <w:sz w:val="28"/>
                <w:szCs w:val="28"/>
              </w:rPr>
            </w:pPr>
          </w:p>
        </w:tc>
      </w:tr>
      <w:tr w:rsidR="00520458" w:rsidRPr="00BF44A8" w:rsidTr="001D49C4">
        <w:trPr>
          <w:jc w:val="center"/>
        </w:trPr>
        <w:tc>
          <w:tcPr>
            <w:tcW w:w="3369" w:type="dxa"/>
            <w:shd w:val="clear" w:color="auto" w:fill="auto"/>
            <w:noWrap/>
          </w:tcPr>
          <w:p w:rsidR="00520458" w:rsidRPr="00BF44A8" w:rsidRDefault="00520458" w:rsidP="001D49C4">
            <w:pPr>
              <w:tabs>
                <w:tab w:val="left" w:pos="2310"/>
              </w:tabs>
            </w:pPr>
            <w:r w:rsidRPr="00BF44A8">
              <w:rPr>
                <w:sz w:val="28"/>
                <w:szCs w:val="28"/>
              </w:rPr>
              <w:t>Участники подпрограммы</w:t>
            </w:r>
          </w:p>
        </w:tc>
        <w:tc>
          <w:tcPr>
            <w:tcW w:w="6520" w:type="dxa"/>
            <w:shd w:val="clear" w:color="auto" w:fill="auto"/>
            <w:noWrap/>
          </w:tcPr>
          <w:p w:rsidR="00520458" w:rsidRPr="00BF44A8" w:rsidRDefault="00520458" w:rsidP="001D49C4">
            <w:r w:rsidRPr="00BF44A8">
              <w:rPr>
                <w:sz w:val="28"/>
                <w:szCs w:val="28"/>
                <w:lang w:eastAsia="ar-SA"/>
              </w:rPr>
              <w:t>Администрация муниципального образования Каневской район</w:t>
            </w:r>
          </w:p>
          <w:p w:rsidR="00520458" w:rsidRPr="00BF44A8" w:rsidRDefault="00520458" w:rsidP="001D49C4">
            <w:pPr>
              <w:tabs>
                <w:tab w:val="left" w:pos="2310"/>
              </w:tabs>
              <w:rPr>
                <w:sz w:val="28"/>
                <w:szCs w:val="28"/>
              </w:rPr>
            </w:pPr>
          </w:p>
        </w:tc>
      </w:tr>
      <w:tr w:rsidR="00520458" w:rsidRPr="00BF44A8" w:rsidTr="001D49C4">
        <w:trPr>
          <w:jc w:val="center"/>
        </w:trPr>
        <w:tc>
          <w:tcPr>
            <w:tcW w:w="3369" w:type="dxa"/>
            <w:shd w:val="clear" w:color="auto" w:fill="auto"/>
            <w:noWrap/>
          </w:tcPr>
          <w:p w:rsidR="00520458" w:rsidRPr="00BF44A8" w:rsidRDefault="00520458" w:rsidP="001D49C4">
            <w:pPr>
              <w:tabs>
                <w:tab w:val="left" w:pos="2310"/>
              </w:tabs>
            </w:pPr>
            <w:r w:rsidRPr="00BF44A8">
              <w:rPr>
                <w:sz w:val="28"/>
                <w:szCs w:val="28"/>
              </w:rPr>
              <w:t>Цели подпрограммы</w:t>
            </w:r>
          </w:p>
        </w:tc>
        <w:tc>
          <w:tcPr>
            <w:tcW w:w="6520" w:type="dxa"/>
            <w:shd w:val="clear" w:color="auto" w:fill="auto"/>
            <w:noWrap/>
          </w:tcPr>
          <w:p w:rsidR="00520458" w:rsidRPr="00BF44A8" w:rsidRDefault="00520458" w:rsidP="001D49C4">
            <w:r w:rsidRPr="00BF44A8">
              <w:rPr>
                <w:sz w:val="28"/>
                <w:szCs w:val="28"/>
                <w:lang w:eastAsia="ar-SA"/>
              </w:rPr>
              <w:t>Формирование и продвижение экономически и инвестиционно привлекательного образа муниципального образования Каневской район</w:t>
            </w:r>
          </w:p>
          <w:p w:rsidR="00520458" w:rsidRPr="00BF44A8" w:rsidRDefault="00520458" w:rsidP="001D49C4"/>
        </w:tc>
      </w:tr>
      <w:tr w:rsidR="00520458" w:rsidRPr="00BF44A8" w:rsidTr="001D49C4">
        <w:trPr>
          <w:jc w:val="center"/>
        </w:trPr>
        <w:tc>
          <w:tcPr>
            <w:tcW w:w="3369" w:type="dxa"/>
            <w:shd w:val="clear" w:color="auto" w:fill="auto"/>
            <w:noWrap/>
          </w:tcPr>
          <w:p w:rsidR="00520458" w:rsidRPr="00BF44A8" w:rsidRDefault="00520458" w:rsidP="001D49C4">
            <w:pPr>
              <w:tabs>
                <w:tab w:val="left" w:pos="2310"/>
              </w:tabs>
            </w:pPr>
            <w:r w:rsidRPr="00BF44A8">
              <w:rPr>
                <w:sz w:val="28"/>
                <w:szCs w:val="28"/>
              </w:rPr>
              <w:t>Задачи подпрограммы</w:t>
            </w:r>
          </w:p>
        </w:tc>
        <w:tc>
          <w:tcPr>
            <w:tcW w:w="6520" w:type="dxa"/>
            <w:shd w:val="clear" w:color="auto" w:fill="auto"/>
            <w:noWrap/>
          </w:tcPr>
          <w:p w:rsidR="00520458" w:rsidRPr="00BF44A8" w:rsidRDefault="00520458" w:rsidP="001D49C4">
            <w:pPr>
              <w:tabs>
                <w:tab w:val="left" w:pos="2310"/>
              </w:tabs>
              <w:jc w:val="both"/>
            </w:pPr>
            <w:r w:rsidRPr="00BF44A8">
              <w:rPr>
                <w:sz w:val="28"/>
                <w:szCs w:val="28"/>
              </w:rPr>
              <w:t>Презентации инвестиционного потенциала района среди заинтересованных деловых кругов России и за рубежом, в целях обеспечение активного взаимодействия потенциальных участников инвестиционного процесса.</w:t>
            </w:r>
          </w:p>
          <w:p w:rsidR="00520458" w:rsidRPr="00BF44A8" w:rsidRDefault="00520458" w:rsidP="001D49C4">
            <w:pPr>
              <w:tabs>
                <w:tab w:val="left" w:pos="2310"/>
              </w:tabs>
              <w:jc w:val="both"/>
            </w:pPr>
            <w:r w:rsidRPr="00BF44A8">
              <w:rPr>
                <w:sz w:val="28"/>
                <w:szCs w:val="28"/>
              </w:rPr>
              <w:t>Мобилизация инвестиционных ресурсов муниципального образования Каневской район и обеспечение их эффективного использования</w:t>
            </w:r>
          </w:p>
          <w:p w:rsidR="00520458" w:rsidRPr="00BF44A8" w:rsidRDefault="00520458" w:rsidP="001D49C4">
            <w:pPr>
              <w:tabs>
                <w:tab w:val="left" w:pos="2310"/>
              </w:tabs>
              <w:jc w:val="both"/>
            </w:pPr>
          </w:p>
        </w:tc>
      </w:tr>
      <w:tr w:rsidR="00520458" w:rsidRPr="00BF44A8" w:rsidTr="001D49C4">
        <w:trPr>
          <w:jc w:val="center"/>
        </w:trPr>
        <w:tc>
          <w:tcPr>
            <w:tcW w:w="3369" w:type="dxa"/>
            <w:shd w:val="clear" w:color="auto" w:fill="auto"/>
            <w:noWrap/>
          </w:tcPr>
          <w:p w:rsidR="00520458" w:rsidRPr="00BF44A8" w:rsidRDefault="00520458" w:rsidP="001D49C4">
            <w:pPr>
              <w:tabs>
                <w:tab w:val="left" w:pos="2310"/>
              </w:tabs>
            </w:pPr>
            <w:r w:rsidRPr="00BF44A8">
              <w:rPr>
                <w:sz w:val="28"/>
                <w:szCs w:val="28"/>
              </w:rPr>
              <w:t xml:space="preserve">Перечень целевых показателей муниципальной </w:t>
            </w:r>
            <w:r w:rsidRPr="00BF44A8">
              <w:rPr>
                <w:sz w:val="28"/>
                <w:szCs w:val="28"/>
              </w:rPr>
              <w:lastRenderedPageBreak/>
              <w:t>подпрограммы</w:t>
            </w:r>
          </w:p>
          <w:p w:rsidR="00520458" w:rsidRPr="00BF44A8" w:rsidRDefault="00520458" w:rsidP="001D49C4">
            <w:pPr>
              <w:tabs>
                <w:tab w:val="left" w:pos="2310"/>
              </w:tabs>
              <w:rPr>
                <w:sz w:val="28"/>
                <w:szCs w:val="28"/>
              </w:rPr>
            </w:pPr>
          </w:p>
        </w:tc>
        <w:tc>
          <w:tcPr>
            <w:tcW w:w="6520" w:type="dxa"/>
            <w:shd w:val="clear" w:color="auto" w:fill="auto"/>
            <w:noWrap/>
          </w:tcPr>
          <w:p w:rsidR="00520458" w:rsidRPr="00BF44A8" w:rsidRDefault="00520458" w:rsidP="001D49C4">
            <w:pPr>
              <w:tabs>
                <w:tab w:val="left" w:pos="2310"/>
              </w:tabs>
              <w:jc w:val="both"/>
            </w:pPr>
            <w:r w:rsidRPr="00BF44A8">
              <w:rPr>
                <w:sz w:val="28"/>
                <w:szCs w:val="28"/>
                <w:lang w:eastAsia="ar-SA"/>
              </w:rPr>
              <w:lastRenderedPageBreak/>
              <w:t xml:space="preserve">Объем </w:t>
            </w:r>
            <w:r w:rsidRPr="00BF44A8">
              <w:rPr>
                <w:sz w:val="28"/>
                <w:szCs w:val="28"/>
              </w:rPr>
              <w:t>инвестиции в основной капитал за счет всех источников финансирования</w:t>
            </w:r>
          </w:p>
        </w:tc>
      </w:tr>
      <w:tr w:rsidR="00520458" w:rsidRPr="00BF44A8" w:rsidTr="001D49C4">
        <w:trPr>
          <w:jc w:val="center"/>
        </w:trPr>
        <w:tc>
          <w:tcPr>
            <w:tcW w:w="3369" w:type="dxa"/>
            <w:shd w:val="clear" w:color="auto" w:fill="auto"/>
            <w:noWrap/>
          </w:tcPr>
          <w:p w:rsidR="00520458" w:rsidRPr="00BF44A8" w:rsidRDefault="00520458" w:rsidP="001D49C4">
            <w:pPr>
              <w:tabs>
                <w:tab w:val="left" w:pos="2310"/>
              </w:tabs>
            </w:pPr>
            <w:r w:rsidRPr="00BF44A8">
              <w:rPr>
                <w:sz w:val="28"/>
                <w:szCs w:val="28"/>
              </w:rPr>
              <w:lastRenderedPageBreak/>
              <w:t xml:space="preserve">Этапы и сроки реализации муниципальной  подпрограммы </w:t>
            </w:r>
          </w:p>
          <w:p w:rsidR="00520458" w:rsidRPr="00BF44A8" w:rsidRDefault="00520458" w:rsidP="001D49C4">
            <w:pPr>
              <w:tabs>
                <w:tab w:val="left" w:pos="2310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520" w:type="dxa"/>
            <w:shd w:val="clear" w:color="auto" w:fill="auto"/>
            <w:noWrap/>
          </w:tcPr>
          <w:p w:rsidR="00520458" w:rsidRPr="00BF44A8" w:rsidRDefault="00520458" w:rsidP="001D49C4">
            <w:pPr>
              <w:tabs>
                <w:tab w:val="left" w:pos="2310"/>
              </w:tabs>
            </w:pPr>
            <w:r w:rsidRPr="00BF44A8">
              <w:rPr>
                <w:sz w:val="28"/>
                <w:szCs w:val="28"/>
              </w:rPr>
              <w:t>Реализуется с 2019 года по 2024 год;</w:t>
            </w:r>
          </w:p>
          <w:p w:rsidR="00520458" w:rsidRPr="00BF44A8" w:rsidRDefault="00520458" w:rsidP="001D49C4">
            <w:pPr>
              <w:tabs>
                <w:tab w:val="left" w:pos="2310"/>
              </w:tabs>
            </w:pPr>
            <w:r w:rsidRPr="00BF44A8">
              <w:rPr>
                <w:sz w:val="28"/>
                <w:szCs w:val="28"/>
              </w:rPr>
              <w:t>этапы не предусмотрены</w:t>
            </w:r>
          </w:p>
          <w:p w:rsidR="00520458" w:rsidRPr="00BF44A8" w:rsidRDefault="00520458" w:rsidP="001D49C4">
            <w:pPr>
              <w:tabs>
                <w:tab w:val="left" w:pos="2310"/>
              </w:tabs>
              <w:rPr>
                <w:sz w:val="28"/>
                <w:szCs w:val="28"/>
              </w:rPr>
            </w:pPr>
          </w:p>
          <w:p w:rsidR="00520458" w:rsidRPr="00BF44A8" w:rsidRDefault="00520458" w:rsidP="001D49C4">
            <w:pPr>
              <w:tabs>
                <w:tab w:val="left" w:pos="2310"/>
              </w:tabs>
              <w:rPr>
                <w:sz w:val="28"/>
                <w:szCs w:val="28"/>
              </w:rPr>
            </w:pPr>
          </w:p>
        </w:tc>
      </w:tr>
      <w:tr w:rsidR="00520458" w:rsidRPr="00BF44A8" w:rsidTr="001D49C4">
        <w:trPr>
          <w:jc w:val="center"/>
        </w:trPr>
        <w:tc>
          <w:tcPr>
            <w:tcW w:w="3369" w:type="dxa"/>
            <w:shd w:val="clear" w:color="auto" w:fill="auto"/>
            <w:noWrap/>
          </w:tcPr>
          <w:p w:rsidR="00520458" w:rsidRPr="00BF44A8" w:rsidRDefault="00520458" w:rsidP="001D49C4">
            <w:pPr>
              <w:tabs>
                <w:tab w:val="left" w:pos="2310"/>
              </w:tabs>
            </w:pPr>
            <w:r w:rsidRPr="00BF44A8">
              <w:rPr>
                <w:sz w:val="28"/>
                <w:szCs w:val="28"/>
              </w:rPr>
              <w:t>Объемы бюджетных ассигнований подпрограммы</w:t>
            </w:r>
          </w:p>
        </w:tc>
        <w:tc>
          <w:tcPr>
            <w:tcW w:w="6520" w:type="dxa"/>
            <w:shd w:val="clear" w:color="auto" w:fill="auto"/>
            <w:noWrap/>
          </w:tcPr>
          <w:p w:rsidR="00520458" w:rsidRPr="00BF44A8" w:rsidRDefault="00520458" w:rsidP="001D49C4">
            <w:pPr>
              <w:tabs>
                <w:tab w:val="left" w:pos="2310"/>
              </w:tabs>
            </w:pPr>
            <w:r w:rsidRPr="00BF44A8">
              <w:rPr>
                <w:sz w:val="28"/>
                <w:szCs w:val="28"/>
                <w:lang w:eastAsia="ar-SA"/>
              </w:rPr>
              <w:t xml:space="preserve">Общий объем финансирования подпрограммы за счет средств бюджета муниципального образования Каневской район составляет </w:t>
            </w:r>
            <w:r w:rsidRPr="00BF44A8">
              <w:rPr>
                <w:sz w:val="28"/>
                <w:lang w:eastAsia="ar-SA"/>
              </w:rPr>
              <w:t xml:space="preserve">4566,5 </w:t>
            </w:r>
            <w:r w:rsidRPr="00BF44A8">
              <w:rPr>
                <w:sz w:val="28"/>
                <w:szCs w:val="28"/>
                <w:lang w:eastAsia="ar-SA"/>
              </w:rPr>
              <w:t>тыс. рублей, в том числе:</w:t>
            </w:r>
          </w:p>
          <w:p w:rsidR="00520458" w:rsidRPr="00BF44A8" w:rsidRDefault="00520458" w:rsidP="001D49C4">
            <w:pPr>
              <w:ind w:firstLine="855"/>
              <w:jc w:val="both"/>
            </w:pPr>
            <w:r w:rsidRPr="00BF44A8">
              <w:rPr>
                <w:sz w:val="28"/>
                <w:szCs w:val="28"/>
                <w:lang w:eastAsia="ar-SA"/>
              </w:rPr>
              <w:t xml:space="preserve">2019 год - </w:t>
            </w:r>
            <w:r w:rsidRPr="00BF44A8">
              <w:rPr>
                <w:sz w:val="28"/>
                <w:szCs w:val="28"/>
              </w:rPr>
              <w:t xml:space="preserve">973,5 </w:t>
            </w:r>
            <w:r w:rsidRPr="00BF44A8">
              <w:rPr>
                <w:sz w:val="28"/>
                <w:szCs w:val="28"/>
                <w:lang w:eastAsia="ar-SA"/>
              </w:rPr>
              <w:t>тыс. рублей;</w:t>
            </w:r>
          </w:p>
          <w:p w:rsidR="00520458" w:rsidRPr="00BF44A8" w:rsidRDefault="00520458" w:rsidP="001D49C4">
            <w:pPr>
              <w:ind w:firstLine="855"/>
              <w:jc w:val="both"/>
            </w:pPr>
            <w:r w:rsidRPr="00BF44A8">
              <w:rPr>
                <w:sz w:val="28"/>
                <w:szCs w:val="28"/>
                <w:lang w:eastAsia="ar-SA"/>
              </w:rPr>
              <w:t xml:space="preserve">2020 год - </w:t>
            </w:r>
            <w:r w:rsidRPr="00BF44A8">
              <w:rPr>
                <w:color w:val="000000"/>
                <w:sz w:val="28"/>
                <w:szCs w:val="28"/>
                <w:lang w:eastAsia="ar-SA"/>
              </w:rPr>
              <w:t>101,3</w:t>
            </w:r>
            <w:r w:rsidRPr="00BF44A8">
              <w:rPr>
                <w:sz w:val="28"/>
                <w:szCs w:val="28"/>
                <w:lang w:eastAsia="ar-SA"/>
              </w:rPr>
              <w:t xml:space="preserve"> тыс. рублей;</w:t>
            </w:r>
          </w:p>
          <w:p w:rsidR="00520458" w:rsidRPr="00BF44A8" w:rsidRDefault="00520458" w:rsidP="001D49C4">
            <w:pPr>
              <w:ind w:firstLine="855"/>
              <w:jc w:val="both"/>
            </w:pPr>
            <w:r w:rsidRPr="00BF44A8">
              <w:rPr>
                <w:sz w:val="28"/>
                <w:szCs w:val="28"/>
                <w:lang w:eastAsia="ar-SA"/>
              </w:rPr>
              <w:t>2021 год - 107,4 тыс. рублей;</w:t>
            </w:r>
          </w:p>
          <w:p w:rsidR="00520458" w:rsidRPr="00BF44A8" w:rsidRDefault="00520458" w:rsidP="001D49C4">
            <w:pPr>
              <w:ind w:firstLine="855"/>
              <w:jc w:val="both"/>
            </w:pPr>
            <w:r w:rsidRPr="00BF44A8">
              <w:rPr>
                <w:sz w:val="28"/>
                <w:szCs w:val="28"/>
                <w:lang w:eastAsia="ar-SA"/>
              </w:rPr>
              <w:t xml:space="preserve">2022 год - </w:t>
            </w:r>
            <w:r w:rsidRPr="00BF44A8">
              <w:rPr>
                <w:sz w:val="28"/>
                <w:lang w:eastAsia="ar-SA"/>
              </w:rPr>
              <w:t>289,3</w:t>
            </w:r>
            <w:r w:rsidRPr="00BF44A8">
              <w:rPr>
                <w:sz w:val="28"/>
                <w:szCs w:val="28"/>
              </w:rPr>
              <w:t xml:space="preserve"> </w:t>
            </w:r>
            <w:r w:rsidRPr="00BF44A8">
              <w:rPr>
                <w:sz w:val="28"/>
                <w:szCs w:val="28"/>
                <w:lang w:eastAsia="ar-SA"/>
              </w:rPr>
              <w:t>тыс. рублей;</w:t>
            </w:r>
          </w:p>
          <w:p w:rsidR="00520458" w:rsidRPr="00BF44A8" w:rsidRDefault="00520458" w:rsidP="001D49C4">
            <w:pPr>
              <w:ind w:firstLine="855"/>
              <w:jc w:val="both"/>
            </w:pPr>
            <w:r w:rsidRPr="00BF44A8">
              <w:rPr>
                <w:sz w:val="28"/>
                <w:szCs w:val="28"/>
                <w:lang w:eastAsia="ar-SA"/>
              </w:rPr>
              <w:t>2023 год - 1510,0 тыс. рублей;</w:t>
            </w:r>
          </w:p>
          <w:p w:rsidR="00520458" w:rsidRPr="00BF44A8" w:rsidRDefault="00520458" w:rsidP="001D49C4">
            <w:pPr>
              <w:ind w:firstLine="855"/>
              <w:jc w:val="both"/>
            </w:pPr>
            <w:r w:rsidRPr="00BF44A8">
              <w:rPr>
                <w:sz w:val="28"/>
                <w:szCs w:val="28"/>
                <w:lang w:eastAsia="ar-SA"/>
              </w:rPr>
              <w:t xml:space="preserve">2024 год - </w:t>
            </w:r>
            <w:bookmarkStart w:id="15" w:name="__DdeLink__4403_3676567440"/>
            <w:r w:rsidRPr="00BF44A8">
              <w:rPr>
                <w:sz w:val="28"/>
                <w:szCs w:val="28"/>
              </w:rPr>
              <w:t>1585,0</w:t>
            </w:r>
            <w:bookmarkEnd w:id="15"/>
            <w:r w:rsidRPr="00BF44A8">
              <w:rPr>
                <w:sz w:val="28"/>
                <w:szCs w:val="28"/>
                <w:lang w:eastAsia="ar-SA"/>
              </w:rPr>
              <w:t xml:space="preserve"> тыс. рублей.</w:t>
            </w:r>
          </w:p>
        </w:tc>
      </w:tr>
    </w:tbl>
    <w:p w:rsidR="00520458" w:rsidRPr="00BF44A8" w:rsidRDefault="00520458" w:rsidP="00520458">
      <w:pPr>
        <w:jc w:val="both"/>
        <w:rPr>
          <w:sz w:val="28"/>
          <w:szCs w:val="28"/>
        </w:rPr>
      </w:pPr>
    </w:p>
    <w:p w:rsidR="00520458" w:rsidRPr="00BF44A8" w:rsidRDefault="00520458" w:rsidP="00520458">
      <w:pPr>
        <w:jc w:val="center"/>
      </w:pPr>
      <w:r w:rsidRPr="00BF44A8">
        <w:rPr>
          <w:bCs/>
          <w:sz w:val="28"/>
          <w:szCs w:val="28"/>
          <w:lang w:eastAsia="ar-SA"/>
        </w:rPr>
        <w:t xml:space="preserve">1. Характеристика текущего состояния и прогноз развития </w:t>
      </w:r>
      <w:r w:rsidRPr="00BF44A8">
        <w:rPr>
          <w:sz w:val="28"/>
          <w:szCs w:val="28"/>
          <w:lang w:eastAsia="ar-SA"/>
        </w:rPr>
        <w:t>Подпрограммы «</w:t>
      </w:r>
      <w:r w:rsidRPr="00BF44A8">
        <w:rPr>
          <w:sz w:val="28"/>
          <w:szCs w:val="28"/>
        </w:rPr>
        <w:t>Формирование и продвижение экономически и инвестиционно привлекательного образа муниципального образования Каневской район на 2019-2024 годы»</w:t>
      </w:r>
    </w:p>
    <w:p w:rsidR="00520458" w:rsidRPr="00BF44A8" w:rsidRDefault="00520458" w:rsidP="00520458">
      <w:pPr>
        <w:shd w:val="clear" w:color="auto" w:fill="FFFFFF"/>
        <w:ind w:firstLine="709"/>
        <w:jc w:val="both"/>
        <w:rPr>
          <w:rFonts w:eastAsia="Calibri"/>
          <w:sz w:val="28"/>
          <w:szCs w:val="28"/>
        </w:rPr>
      </w:pPr>
    </w:p>
    <w:p w:rsidR="00520458" w:rsidRPr="00BF44A8" w:rsidRDefault="00520458" w:rsidP="00520458">
      <w:pPr>
        <w:shd w:val="clear" w:color="auto" w:fill="FFFFFF"/>
        <w:ind w:firstLine="709"/>
        <w:jc w:val="both"/>
      </w:pPr>
      <w:r w:rsidRPr="00BF44A8">
        <w:rPr>
          <w:rFonts w:eastAsia="Calibri"/>
          <w:sz w:val="28"/>
          <w:szCs w:val="28"/>
        </w:rPr>
        <w:t>В последние годы среди российских регионов, городов и предприятий, заметно возросла конкуренция за инвестиционные ресурсы. В создавшихся условиях муниципальному образованию Каневской район с его традициями сельского хозяйства, богатыми водными ресурсами, качественной продукцией и инвестиционным потенциалом, не хватает известности и рекламы, сориентированной на правильно выбранные целевые группы в соответствии со стратегическими приоритетами развития района на перспективу. Презентационно - выставочные мероприятия являются одним из инструментов в популяризации муниципального образования Каневской район.</w:t>
      </w:r>
    </w:p>
    <w:p w:rsidR="00520458" w:rsidRPr="00BF44A8" w:rsidRDefault="00520458" w:rsidP="00520458">
      <w:pPr>
        <w:shd w:val="clear" w:color="auto" w:fill="FFFFFF"/>
        <w:ind w:firstLine="709"/>
        <w:jc w:val="both"/>
      </w:pPr>
      <w:r w:rsidRPr="00BF44A8">
        <w:rPr>
          <w:rFonts w:eastAsia="Calibri"/>
          <w:sz w:val="28"/>
          <w:szCs w:val="28"/>
        </w:rPr>
        <w:t>Анализ участия муниципального образования Каневской район в презентационно-выставочных мероприятиях, проводимых в 2016-2018 годы показывает, что по итогам участия заключено:</w:t>
      </w:r>
    </w:p>
    <w:p w:rsidR="00520458" w:rsidRPr="00BF44A8" w:rsidRDefault="00520458" w:rsidP="00520458">
      <w:pPr>
        <w:shd w:val="clear" w:color="auto" w:fill="FFFFFF"/>
        <w:ind w:firstLine="709"/>
        <w:jc w:val="both"/>
      </w:pPr>
      <w:r w:rsidRPr="00BF44A8">
        <w:rPr>
          <w:rFonts w:eastAsia="Calibri"/>
          <w:sz w:val="28"/>
          <w:szCs w:val="28"/>
        </w:rPr>
        <w:t>- в 2016 году - 5 соглашений о намерении реализации инвестиционных проектов, на общую сумму 1125,5 млн. руб.;</w:t>
      </w:r>
    </w:p>
    <w:p w:rsidR="00520458" w:rsidRPr="00BF44A8" w:rsidRDefault="00520458" w:rsidP="00520458">
      <w:pPr>
        <w:shd w:val="clear" w:color="auto" w:fill="FFFFFF"/>
        <w:ind w:firstLine="709"/>
        <w:jc w:val="both"/>
      </w:pPr>
      <w:r w:rsidRPr="00BF44A8">
        <w:rPr>
          <w:rFonts w:eastAsia="Calibri"/>
          <w:sz w:val="28"/>
          <w:szCs w:val="28"/>
        </w:rPr>
        <w:t>- в 2017 году - 3 соглашения о намерении реализации инвестиционных проектов на общую сумму инвестиций 648,0 млн. руб.;</w:t>
      </w:r>
    </w:p>
    <w:p w:rsidR="00520458" w:rsidRPr="00BF44A8" w:rsidRDefault="00520458" w:rsidP="00520458">
      <w:pPr>
        <w:shd w:val="clear" w:color="auto" w:fill="FFFFFF"/>
        <w:ind w:firstLine="709"/>
        <w:jc w:val="both"/>
      </w:pPr>
      <w:r w:rsidRPr="00BF44A8">
        <w:rPr>
          <w:rFonts w:eastAsia="Calibri"/>
          <w:sz w:val="28"/>
          <w:szCs w:val="28"/>
        </w:rPr>
        <w:t>- в 2018 году - 3 соглашения о намерении реализации инвестиционных проектов на общую сумму инвестиций 710,0 млн. руб.</w:t>
      </w:r>
    </w:p>
    <w:p w:rsidR="00520458" w:rsidRPr="00BF44A8" w:rsidRDefault="00520458" w:rsidP="00520458">
      <w:pPr>
        <w:shd w:val="clear" w:color="auto" w:fill="FFFFFF"/>
        <w:ind w:firstLine="708"/>
        <w:jc w:val="both"/>
      </w:pPr>
      <w:r w:rsidRPr="00BF44A8">
        <w:rPr>
          <w:rFonts w:eastAsia="Calibri"/>
          <w:sz w:val="28"/>
          <w:szCs w:val="28"/>
        </w:rPr>
        <w:t>По итогам проведенного мониторинга из 11 заключенных соглашений о намерении реализации инвестиционных проектов на территории муниципального образования Каневской район реализовано 4 инвестиционных проекта:</w:t>
      </w:r>
    </w:p>
    <w:p w:rsidR="00520458" w:rsidRPr="00BF44A8" w:rsidRDefault="00520458" w:rsidP="00520458">
      <w:pPr>
        <w:shd w:val="clear" w:color="auto" w:fill="FFFFFF"/>
        <w:ind w:firstLine="708"/>
        <w:jc w:val="both"/>
      </w:pPr>
      <w:r w:rsidRPr="00BF44A8">
        <w:rPr>
          <w:rFonts w:eastAsia="Calibri"/>
          <w:sz w:val="28"/>
          <w:szCs w:val="28"/>
        </w:rPr>
        <w:lastRenderedPageBreak/>
        <w:t>- «Модернизация сельскохозяйственных машин  и тракторного парка», инвестор ООО «Кубань»;</w:t>
      </w:r>
    </w:p>
    <w:p w:rsidR="00520458" w:rsidRPr="00BF44A8" w:rsidRDefault="00520458" w:rsidP="00520458">
      <w:pPr>
        <w:shd w:val="clear" w:color="auto" w:fill="FFFFFF"/>
        <w:ind w:firstLine="708"/>
        <w:jc w:val="both"/>
      </w:pPr>
      <w:r w:rsidRPr="00BF44A8">
        <w:rPr>
          <w:rFonts w:eastAsia="Calibri"/>
          <w:sz w:val="28"/>
          <w:szCs w:val="28"/>
        </w:rPr>
        <w:t>- «Развитие растениеводства. Развитие машинно-тракторного парка», инвестор ПАО «Кубанская степь»;</w:t>
      </w:r>
    </w:p>
    <w:p w:rsidR="00520458" w:rsidRPr="00BF44A8" w:rsidRDefault="00520458" w:rsidP="00520458">
      <w:pPr>
        <w:shd w:val="clear" w:color="auto" w:fill="FFFFFF"/>
        <w:ind w:firstLine="708"/>
        <w:jc w:val="both"/>
      </w:pPr>
      <w:r w:rsidRPr="00BF44A8">
        <w:rPr>
          <w:rFonts w:eastAsia="Calibri"/>
          <w:sz w:val="28"/>
          <w:szCs w:val="28"/>
        </w:rPr>
        <w:t xml:space="preserve">- </w:t>
      </w:r>
      <w:r w:rsidRPr="00BF44A8">
        <w:rPr>
          <w:rFonts w:cs="Calibri"/>
          <w:sz w:val="28"/>
          <w:szCs w:val="28"/>
          <w:lang w:eastAsia="ar-SA"/>
        </w:rPr>
        <w:t xml:space="preserve">«Развитие сельскохозяйственного производства», инвестор </w:t>
      </w:r>
      <w:r w:rsidRPr="00BF44A8">
        <w:rPr>
          <w:rFonts w:eastAsia="Calibri"/>
          <w:sz w:val="28"/>
          <w:szCs w:val="28"/>
        </w:rPr>
        <w:t>ОАО «Племзавод «Воля»;</w:t>
      </w:r>
    </w:p>
    <w:p w:rsidR="00520458" w:rsidRPr="00BF44A8" w:rsidRDefault="00520458" w:rsidP="00520458">
      <w:pPr>
        <w:shd w:val="clear" w:color="auto" w:fill="FFFFFF"/>
        <w:ind w:firstLine="708"/>
        <w:jc w:val="both"/>
      </w:pPr>
      <w:r w:rsidRPr="00BF44A8">
        <w:rPr>
          <w:rFonts w:eastAsia="Calibri"/>
          <w:sz w:val="28"/>
          <w:szCs w:val="28"/>
        </w:rPr>
        <w:t xml:space="preserve">- </w:t>
      </w:r>
      <w:r w:rsidRPr="00BF44A8">
        <w:rPr>
          <w:rFonts w:eastAsia="Calibri" w:cs="Calibri"/>
          <w:sz w:val="28"/>
          <w:szCs w:val="28"/>
          <w:lang w:eastAsia="ar-SA"/>
        </w:rPr>
        <w:t xml:space="preserve">«Модернизация машинно-тракторного парка», </w:t>
      </w:r>
      <w:r w:rsidRPr="00BF44A8">
        <w:rPr>
          <w:rFonts w:eastAsia="Calibri"/>
          <w:sz w:val="28"/>
          <w:szCs w:val="28"/>
        </w:rPr>
        <w:t xml:space="preserve"> инвестор ООО «Кубань».</w:t>
      </w:r>
      <w:r w:rsidRPr="00BF44A8">
        <w:rPr>
          <w:rFonts w:eastAsia="Calibri"/>
          <w:sz w:val="28"/>
          <w:szCs w:val="28"/>
        </w:rPr>
        <w:br/>
      </w:r>
      <w:r w:rsidRPr="00BF44A8">
        <w:rPr>
          <w:rFonts w:eastAsia="Calibri"/>
          <w:sz w:val="28"/>
          <w:szCs w:val="28"/>
        </w:rPr>
        <w:tab/>
        <w:t>Находятся в стадии реализации 7 инвестиционных проектов на сумму 2247,5 млн. руб.</w:t>
      </w:r>
    </w:p>
    <w:p w:rsidR="00520458" w:rsidRPr="00BF44A8" w:rsidRDefault="00520458" w:rsidP="00520458">
      <w:pPr>
        <w:shd w:val="clear" w:color="auto" w:fill="FFFFFF"/>
        <w:ind w:firstLine="708"/>
        <w:jc w:val="both"/>
      </w:pPr>
      <w:r w:rsidRPr="00BF44A8">
        <w:rPr>
          <w:rFonts w:eastAsia="Calibri"/>
          <w:sz w:val="28"/>
          <w:szCs w:val="28"/>
        </w:rPr>
        <w:t>Объем инвестиций в основной капитал за счет всех</w:t>
      </w:r>
      <w:r w:rsidRPr="00BF44A8">
        <w:rPr>
          <w:rFonts w:eastAsia="Calibri"/>
          <w:color w:val="000000"/>
          <w:sz w:val="28"/>
          <w:szCs w:val="28"/>
        </w:rPr>
        <w:t xml:space="preserve"> источников финансирования по крупным и средним предприятиям района составил: 2016 год – 1870,4 млн. руб., 2017 год – 2278,1 млн. руб.</w:t>
      </w:r>
    </w:p>
    <w:p w:rsidR="00520458" w:rsidRPr="00BF44A8" w:rsidRDefault="00520458" w:rsidP="00520458">
      <w:pPr>
        <w:shd w:val="clear" w:color="auto" w:fill="FFFFFF"/>
        <w:ind w:firstLine="708"/>
        <w:jc w:val="both"/>
      </w:pPr>
      <w:r w:rsidRPr="00BF44A8">
        <w:rPr>
          <w:rFonts w:eastAsia="Calibri"/>
          <w:sz w:val="28"/>
          <w:szCs w:val="28"/>
        </w:rPr>
        <w:t xml:space="preserve">По сравнению с 2016 годом объем инвестиций в 2017 году  вырос на 14%, что говорит не только о наличии инвестиционного потенциала в районе, но и о правильной имиджевой политике, проводимой администрацией муниципального образования Каневской район. </w:t>
      </w:r>
    </w:p>
    <w:p w:rsidR="00520458" w:rsidRPr="00BF44A8" w:rsidRDefault="00520458" w:rsidP="00520458">
      <w:pPr>
        <w:shd w:val="clear" w:color="auto" w:fill="FFFFFF"/>
        <w:ind w:firstLine="709"/>
        <w:jc w:val="both"/>
      </w:pPr>
      <w:r w:rsidRPr="00BF44A8">
        <w:rPr>
          <w:rFonts w:eastAsia="Calibri"/>
          <w:sz w:val="28"/>
          <w:szCs w:val="28"/>
          <w:lang w:eastAsia="ar-SA"/>
        </w:rPr>
        <w:t>Слабой стороной экономики муниципального образования Каневской район является:</w:t>
      </w:r>
      <w:r w:rsidRPr="00BF44A8">
        <w:rPr>
          <w:rFonts w:eastAsia="Calibri"/>
          <w:sz w:val="28"/>
          <w:szCs w:val="28"/>
        </w:rPr>
        <w:t xml:space="preserve"> недостаточная конкурентоспособность продукции, товаров и услуг, производимых в районе. Сказывается значительная степень физического и морального износа основных фондов задействованных в производстве, отсутствие достаточного инновационного задела, определяющего конкурентно способное развитие реального сектора экономики.</w:t>
      </w:r>
    </w:p>
    <w:p w:rsidR="00520458" w:rsidRPr="00BF44A8" w:rsidRDefault="00520458" w:rsidP="00520458">
      <w:pPr>
        <w:ind w:firstLine="708"/>
        <w:jc w:val="both"/>
      </w:pPr>
      <w:r w:rsidRPr="00BF44A8">
        <w:rPr>
          <w:sz w:val="28"/>
          <w:szCs w:val="28"/>
        </w:rPr>
        <w:t>Одним из путей решения этих проблем является привлечение инвестиций (как иностранных, так и отечественных) в экономику Каневского района,</w:t>
      </w:r>
    </w:p>
    <w:p w:rsidR="00520458" w:rsidRPr="00BF44A8" w:rsidRDefault="00520458" w:rsidP="00520458">
      <w:pPr>
        <w:jc w:val="both"/>
      </w:pPr>
      <w:r w:rsidRPr="00BF44A8">
        <w:rPr>
          <w:sz w:val="28"/>
          <w:szCs w:val="28"/>
        </w:rPr>
        <w:t>поэтому одним из стратегических направлений развития муниципального образования Каневской район, в соответствии с принятой Стратегией социально-экономического развития муниципального образования Каневской район до 2020 года, является создание узнаваемого, благоприятного для инвестирования образа муниципального образования, как района с высокоразвитым агропромышленным комплексом и потребительским сектором.</w:t>
      </w:r>
    </w:p>
    <w:p w:rsidR="00520458" w:rsidRPr="00BF44A8" w:rsidRDefault="00520458" w:rsidP="00520458">
      <w:pPr>
        <w:ind w:firstLine="708"/>
        <w:jc w:val="both"/>
      </w:pPr>
      <w:r w:rsidRPr="00BF44A8">
        <w:rPr>
          <w:sz w:val="28"/>
          <w:szCs w:val="28"/>
        </w:rPr>
        <w:t>В области формирования привлекательного образа муниципального образования Каневской район и продвижения интересов района за его пределами предполагается:</w:t>
      </w:r>
    </w:p>
    <w:p w:rsidR="00520458" w:rsidRPr="00BF44A8" w:rsidRDefault="00520458" w:rsidP="00520458">
      <w:pPr>
        <w:ind w:firstLine="708"/>
        <w:jc w:val="both"/>
      </w:pPr>
      <w:r w:rsidRPr="00BF44A8">
        <w:rPr>
          <w:sz w:val="28"/>
          <w:szCs w:val="28"/>
        </w:rPr>
        <w:t>- участвовать в когрессно - выставочных и имидживых мероприятиях;</w:t>
      </w:r>
    </w:p>
    <w:p w:rsidR="00520458" w:rsidRPr="00BF44A8" w:rsidRDefault="00520458" w:rsidP="00520458">
      <w:pPr>
        <w:ind w:firstLine="708"/>
        <w:jc w:val="both"/>
      </w:pPr>
      <w:r w:rsidRPr="00BF44A8">
        <w:rPr>
          <w:sz w:val="28"/>
          <w:szCs w:val="28"/>
        </w:rPr>
        <w:t>- использовать механизмы информационной поддержки с целью содействия продвижению привлекательного экономического и инвестиционного потенциала Каневского района за его пределами.</w:t>
      </w:r>
    </w:p>
    <w:p w:rsidR="00520458" w:rsidRPr="00BF44A8" w:rsidRDefault="00520458" w:rsidP="00520458">
      <w:pPr>
        <w:ind w:firstLine="708"/>
        <w:jc w:val="both"/>
        <w:rPr>
          <w:sz w:val="28"/>
          <w:szCs w:val="28"/>
        </w:rPr>
      </w:pPr>
      <w:r w:rsidRPr="00BF44A8">
        <w:rPr>
          <w:sz w:val="28"/>
          <w:szCs w:val="28"/>
        </w:rPr>
        <w:t>Принятие данной Подпрограммы позволит повысить интерес инвесторов к муниципальному образованию Каневской район, привлечь дополнительные производственные ресурсы, создавать новые рабочие места.</w:t>
      </w:r>
    </w:p>
    <w:p w:rsidR="00520458" w:rsidRPr="00BF44A8" w:rsidRDefault="00520458" w:rsidP="00520458">
      <w:pPr>
        <w:ind w:left="360"/>
        <w:jc w:val="center"/>
        <w:rPr>
          <w:bCs/>
          <w:sz w:val="28"/>
          <w:szCs w:val="28"/>
          <w:lang w:eastAsia="ar-SA"/>
        </w:rPr>
      </w:pPr>
    </w:p>
    <w:p w:rsidR="00520458" w:rsidRPr="00BF44A8" w:rsidRDefault="00520458" w:rsidP="00520458">
      <w:pPr>
        <w:ind w:left="360"/>
        <w:jc w:val="center"/>
      </w:pPr>
      <w:r w:rsidRPr="00BF44A8">
        <w:rPr>
          <w:bCs/>
          <w:sz w:val="28"/>
          <w:szCs w:val="28"/>
          <w:lang w:eastAsia="ar-SA"/>
        </w:rPr>
        <w:t>2. Цели, задачи и целевые показатели сроки и этапы реализации подпрограммы</w:t>
      </w:r>
    </w:p>
    <w:p w:rsidR="00520458" w:rsidRPr="00BF44A8" w:rsidRDefault="00520458" w:rsidP="00520458">
      <w:pPr>
        <w:ind w:firstLine="709"/>
        <w:jc w:val="both"/>
      </w:pPr>
      <w:r w:rsidRPr="00BF44A8">
        <w:rPr>
          <w:sz w:val="28"/>
          <w:szCs w:val="28"/>
        </w:rPr>
        <w:t xml:space="preserve">Целью подпрограммы является создание узнаваемого, благоприятного для инвестирования образа муниципального образования Каневской район и его </w:t>
      </w:r>
      <w:r w:rsidRPr="00BF44A8">
        <w:rPr>
          <w:sz w:val="28"/>
          <w:szCs w:val="28"/>
        </w:rPr>
        <w:lastRenderedPageBreak/>
        <w:t>продвижение за пределами Краснодарского края.</w:t>
      </w:r>
    </w:p>
    <w:p w:rsidR="00520458" w:rsidRPr="00BF44A8" w:rsidRDefault="00520458" w:rsidP="00520458">
      <w:pPr>
        <w:shd w:val="clear" w:color="auto" w:fill="FFFFFF"/>
        <w:ind w:firstLine="709"/>
        <w:jc w:val="both"/>
      </w:pPr>
      <w:r w:rsidRPr="00BF44A8">
        <w:rPr>
          <w:rFonts w:eastAsia="Calibri"/>
          <w:sz w:val="28"/>
          <w:szCs w:val="28"/>
        </w:rPr>
        <w:t>Для достижения этой цели, необходимо решить следующие задачи:</w:t>
      </w:r>
    </w:p>
    <w:p w:rsidR="00520458" w:rsidRPr="00BF44A8" w:rsidRDefault="00520458" w:rsidP="00520458">
      <w:pPr>
        <w:ind w:firstLine="709"/>
        <w:jc w:val="both"/>
      </w:pPr>
      <w:r w:rsidRPr="00BF44A8">
        <w:rPr>
          <w:sz w:val="28"/>
          <w:szCs w:val="28"/>
        </w:rPr>
        <w:t>- развивать связи муниципального образования Каневской район с инвесторами, в том числе в рамках участия в конгрессно-выставочных (имиджевых) мероприятиях;</w:t>
      </w:r>
    </w:p>
    <w:p w:rsidR="00520458" w:rsidRPr="00BF44A8" w:rsidRDefault="00520458" w:rsidP="00520458">
      <w:pPr>
        <w:ind w:firstLine="709"/>
        <w:jc w:val="both"/>
      </w:pPr>
      <w:r w:rsidRPr="00BF44A8">
        <w:rPr>
          <w:sz w:val="28"/>
          <w:szCs w:val="28"/>
        </w:rPr>
        <w:t>-использовать механизмы информационной поддержки с целью содействия продвижению привлекательного экономического и инвестиционного потенциала Каневского района за его пределами.</w:t>
      </w:r>
    </w:p>
    <w:p w:rsidR="00520458" w:rsidRPr="00BF44A8" w:rsidRDefault="00520458" w:rsidP="00520458">
      <w:pPr>
        <w:ind w:firstLine="709"/>
        <w:jc w:val="both"/>
      </w:pPr>
      <w:r w:rsidRPr="00BF44A8">
        <w:rPr>
          <w:sz w:val="28"/>
          <w:szCs w:val="28"/>
        </w:rPr>
        <w:t>Таким образом, реализация подпрограммы «Формирование и продвижение экономически и инвестиционно привлекательного образа муниципального образования Каневской район на 2019-2024 годы» позволит более эффективно использовать уже имеющиеся отношения с инвесторами, а также приобрести новых партнеров, широко пропагандировать инвестиционный потенциал района.</w:t>
      </w:r>
    </w:p>
    <w:p w:rsidR="00520458" w:rsidRPr="00BF44A8" w:rsidRDefault="00520458" w:rsidP="00520458">
      <w:pPr>
        <w:ind w:firstLine="709"/>
        <w:jc w:val="both"/>
        <w:rPr>
          <w:sz w:val="28"/>
          <w:szCs w:val="28"/>
        </w:rPr>
      </w:pPr>
      <w:r w:rsidRPr="00BF44A8">
        <w:rPr>
          <w:sz w:val="28"/>
          <w:szCs w:val="28"/>
          <w:lang w:eastAsia="ar-SA"/>
        </w:rPr>
        <w:t>Реализация подпрограммы рассчитана на период с 2019 года по 2024 год включительно.</w:t>
      </w:r>
    </w:p>
    <w:p w:rsidR="00520458" w:rsidRPr="00BF44A8" w:rsidRDefault="00520458" w:rsidP="00520458">
      <w:pPr>
        <w:ind w:firstLine="709"/>
        <w:jc w:val="both"/>
        <w:rPr>
          <w:sz w:val="28"/>
          <w:szCs w:val="28"/>
        </w:rPr>
      </w:pPr>
    </w:p>
    <w:p w:rsidR="00520458" w:rsidRPr="00BF44A8" w:rsidRDefault="00520458" w:rsidP="00520458">
      <w:pPr>
        <w:jc w:val="center"/>
      </w:pPr>
      <w:r w:rsidRPr="00BF44A8">
        <w:rPr>
          <w:bCs/>
          <w:sz w:val="28"/>
          <w:szCs w:val="28"/>
        </w:rPr>
        <w:t>Цели, задачи и целевые показатели муниципальной подпрограммы</w:t>
      </w:r>
    </w:p>
    <w:p w:rsidR="00520458" w:rsidRPr="00BF44A8" w:rsidRDefault="00520458" w:rsidP="00520458">
      <w:pPr>
        <w:jc w:val="center"/>
      </w:pPr>
      <w:r w:rsidRPr="00BF44A8">
        <w:rPr>
          <w:sz w:val="28"/>
          <w:szCs w:val="28"/>
        </w:rPr>
        <w:t>«Формирование и продвижение экономически и инвестиционно привлекательного образа муниципального образования Каневской район на 2019-2024 годы»</w:t>
      </w:r>
    </w:p>
    <w:p w:rsidR="00520458" w:rsidRPr="00BF44A8" w:rsidRDefault="00520458" w:rsidP="00520458">
      <w:pPr>
        <w:jc w:val="center"/>
        <w:rPr>
          <w:sz w:val="28"/>
          <w:szCs w:val="28"/>
        </w:rPr>
      </w:pPr>
    </w:p>
    <w:tbl>
      <w:tblPr>
        <w:tblW w:w="9674" w:type="dxa"/>
        <w:tblInd w:w="59" w:type="dxa"/>
        <w:tblLayout w:type="fixed"/>
        <w:tblLook w:val="0000" w:firstRow="0" w:lastRow="0" w:firstColumn="0" w:lastColumn="0" w:noHBand="0" w:noVBand="0"/>
      </w:tblPr>
      <w:tblGrid>
        <w:gridCol w:w="529"/>
        <w:gridCol w:w="1878"/>
        <w:gridCol w:w="1262"/>
        <w:gridCol w:w="977"/>
        <w:gridCol w:w="858"/>
        <w:gridCol w:w="858"/>
        <w:gridCol w:w="858"/>
        <w:gridCol w:w="858"/>
        <w:gridCol w:w="858"/>
        <w:gridCol w:w="738"/>
      </w:tblGrid>
      <w:tr w:rsidR="00520458" w:rsidRPr="00BF44A8" w:rsidTr="001D49C4">
        <w:trPr>
          <w:trHeight w:val="300"/>
          <w:tblHeader/>
        </w:trPr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№</w:t>
            </w:r>
          </w:p>
          <w:p w:rsidR="00520458" w:rsidRPr="00BF44A8" w:rsidRDefault="00520458" w:rsidP="001D49C4">
            <w:pPr>
              <w:jc w:val="center"/>
            </w:pPr>
            <w:r w:rsidRPr="00BF44A8">
              <w:t>п/п</w:t>
            </w:r>
          </w:p>
        </w:tc>
        <w:tc>
          <w:tcPr>
            <w:tcW w:w="1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Наименование целевого</w:t>
            </w:r>
          </w:p>
          <w:p w:rsidR="00520458" w:rsidRPr="00BF44A8" w:rsidRDefault="00520458" w:rsidP="001D49C4">
            <w:pPr>
              <w:jc w:val="center"/>
            </w:pPr>
            <w:r w:rsidRPr="00BF44A8">
              <w:t>показателя</w:t>
            </w:r>
          </w:p>
        </w:tc>
        <w:tc>
          <w:tcPr>
            <w:tcW w:w="12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Единица</w:t>
            </w:r>
          </w:p>
          <w:p w:rsidR="00520458" w:rsidRPr="00BF44A8" w:rsidRDefault="00520458" w:rsidP="001D49C4">
            <w:pPr>
              <w:jc w:val="center"/>
            </w:pPr>
            <w:r w:rsidRPr="00BF44A8">
              <w:t>измерения</w:t>
            </w:r>
          </w:p>
        </w:tc>
        <w:tc>
          <w:tcPr>
            <w:tcW w:w="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Статус</w:t>
            </w:r>
            <w:r w:rsidRPr="00BF44A8">
              <w:rPr>
                <w:vertAlign w:val="superscript"/>
              </w:rPr>
              <w:t>*</w:t>
            </w:r>
          </w:p>
        </w:tc>
        <w:tc>
          <w:tcPr>
            <w:tcW w:w="502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Значение показателей</w:t>
            </w:r>
          </w:p>
        </w:tc>
      </w:tr>
      <w:tr w:rsidR="00520458" w:rsidRPr="00BF44A8" w:rsidTr="001D49C4">
        <w:trPr>
          <w:trHeight w:val="300"/>
        </w:trPr>
        <w:tc>
          <w:tcPr>
            <w:tcW w:w="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/>
        </w:tc>
        <w:tc>
          <w:tcPr>
            <w:tcW w:w="1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/>
        </w:tc>
        <w:tc>
          <w:tcPr>
            <w:tcW w:w="12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/>
        </w:tc>
        <w:tc>
          <w:tcPr>
            <w:tcW w:w="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/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2019 год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2020 год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2021 год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2022 год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2023 год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2024 год</w:t>
            </w:r>
          </w:p>
        </w:tc>
      </w:tr>
      <w:tr w:rsidR="00520458" w:rsidRPr="00BF44A8" w:rsidTr="001D49C4">
        <w:trPr>
          <w:trHeight w:val="201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1</w:t>
            </w:r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2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3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4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5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6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7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8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9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10</w:t>
            </w:r>
          </w:p>
        </w:tc>
      </w:tr>
      <w:tr w:rsidR="00520458" w:rsidRPr="00BF44A8" w:rsidTr="001D49C4">
        <w:trPr>
          <w:trHeight w:val="209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520458" w:rsidRPr="00BF44A8" w:rsidRDefault="00520458" w:rsidP="001D49C4">
            <w:pPr>
              <w:jc w:val="center"/>
            </w:pPr>
            <w:r w:rsidRPr="00BF44A8">
              <w:t>1.</w:t>
            </w:r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520458" w:rsidRPr="00BF44A8" w:rsidRDefault="00520458" w:rsidP="001D49C4">
            <w:r w:rsidRPr="00BF44A8">
              <w:rPr>
                <w:lang w:eastAsia="ar-SA"/>
              </w:rPr>
              <w:t xml:space="preserve">Объем </w:t>
            </w:r>
            <w:r w:rsidRPr="00BF44A8">
              <w:t>инвестиций в основной капитал за счет всех источников финансирования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млн. руб.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1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2500,0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2600,0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2700,0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3500,0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3600,0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3700,0</w:t>
            </w:r>
          </w:p>
        </w:tc>
      </w:tr>
    </w:tbl>
    <w:p w:rsidR="00520458" w:rsidRPr="00BF44A8" w:rsidRDefault="00520458" w:rsidP="00520458">
      <w:pPr>
        <w:jc w:val="both"/>
        <w:sectPr w:rsidR="00520458" w:rsidRPr="00BF44A8">
          <w:headerReference w:type="default" r:id="rId35"/>
          <w:pgSz w:w="11906" w:h="16838"/>
          <w:pgMar w:top="1134" w:right="567" w:bottom="1134" w:left="1701" w:header="709" w:footer="709" w:gutter="0"/>
          <w:cols w:space="720"/>
          <w:titlePg/>
          <w:docGrid w:linePitch="360"/>
        </w:sectPr>
      </w:pPr>
    </w:p>
    <w:p w:rsidR="00520458" w:rsidRPr="00BF44A8" w:rsidRDefault="00520458" w:rsidP="00520458">
      <w:pPr>
        <w:sectPr w:rsidR="00520458" w:rsidRPr="00BF44A8">
          <w:headerReference w:type="default" r:id="rId36"/>
          <w:footerReference w:type="default" r:id="rId37"/>
          <w:type w:val="continuous"/>
          <w:pgSz w:w="11906" w:h="16838"/>
          <w:pgMar w:top="1701" w:right="1134" w:bottom="567" w:left="1134" w:header="709" w:footer="709" w:gutter="0"/>
          <w:cols w:space="720"/>
          <w:docGrid w:linePitch="360"/>
        </w:sectPr>
      </w:pPr>
    </w:p>
    <w:p w:rsidR="00520458" w:rsidRPr="00BF44A8" w:rsidRDefault="00520458" w:rsidP="00520458">
      <w:pPr>
        <w:jc w:val="center"/>
      </w:pPr>
      <w:r w:rsidRPr="00BF44A8">
        <w:rPr>
          <w:bCs/>
          <w:sz w:val="28"/>
          <w:szCs w:val="28"/>
        </w:rPr>
        <w:lastRenderedPageBreak/>
        <w:t>3. Перечень мероприятий подпрограммы</w:t>
      </w:r>
    </w:p>
    <w:p w:rsidR="00520458" w:rsidRPr="00BF44A8" w:rsidRDefault="00520458" w:rsidP="00520458">
      <w:pPr>
        <w:jc w:val="center"/>
      </w:pPr>
      <w:r w:rsidRPr="00BF44A8">
        <w:rPr>
          <w:sz w:val="28"/>
          <w:szCs w:val="28"/>
          <w:lang w:eastAsia="ar-SA"/>
        </w:rPr>
        <w:t>«</w:t>
      </w:r>
      <w:r w:rsidRPr="00BF44A8">
        <w:rPr>
          <w:sz w:val="28"/>
          <w:szCs w:val="28"/>
        </w:rPr>
        <w:t>Формирование и продвижение экономически и инвестиционно привлекательного образа муниципального образования Каневской район на 2019-2024 годы»</w:t>
      </w:r>
    </w:p>
    <w:p w:rsidR="00520458" w:rsidRPr="00BF44A8" w:rsidRDefault="00520458" w:rsidP="00520458">
      <w:pPr>
        <w:jc w:val="center"/>
        <w:rPr>
          <w:bCs/>
          <w:sz w:val="28"/>
          <w:szCs w:val="28"/>
        </w:rPr>
      </w:pPr>
    </w:p>
    <w:tbl>
      <w:tblPr>
        <w:tblW w:w="14653" w:type="dxa"/>
        <w:tblLayout w:type="fixed"/>
        <w:tblLook w:val="0000" w:firstRow="0" w:lastRow="0" w:firstColumn="0" w:lastColumn="0" w:noHBand="0" w:noVBand="0"/>
      </w:tblPr>
      <w:tblGrid>
        <w:gridCol w:w="520"/>
        <w:gridCol w:w="2047"/>
        <w:gridCol w:w="1828"/>
        <w:gridCol w:w="1239"/>
        <w:gridCol w:w="850"/>
        <w:gridCol w:w="850"/>
        <w:gridCol w:w="850"/>
        <w:gridCol w:w="992"/>
        <w:gridCol w:w="992"/>
        <w:gridCol w:w="994"/>
        <w:gridCol w:w="1843"/>
        <w:gridCol w:w="1648"/>
      </w:tblGrid>
      <w:tr w:rsidR="00520458" w:rsidRPr="00BF44A8" w:rsidTr="001D49C4">
        <w:trPr>
          <w:trHeight w:val="317"/>
        </w:trPr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№</w:t>
            </w:r>
          </w:p>
          <w:p w:rsidR="00520458" w:rsidRPr="00BF44A8" w:rsidRDefault="00520458" w:rsidP="001D49C4">
            <w:pPr>
              <w:jc w:val="center"/>
            </w:pPr>
            <w:r w:rsidRPr="00BF44A8">
              <w:t>п/п</w:t>
            </w:r>
          </w:p>
        </w:tc>
        <w:tc>
          <w:tcPr>
            <w:tcW w:w="20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Наименование мероприятия</w:t>
            </w:r>
          </w:p>
        </w:tc>
        <w:tc>
          <w:tcPr>
            <w:tcW w:w="1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Источники финансирования</w:t>
            </w:r>
          </w:p>
        </w:tc>
        <w:tc>
          <w:tcPr>
            <w:tcW w:w="12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Объем финансирования,</w:t>
            </w:r>
          </w:p>
          <w:p w:rsidR="00520458" w:rsidRPr="00BF44A8" w:rsidRDefault="00520458" w:rsidP="001D49C4">
            <w:pPr>
              <w:jc w:val="center"/>
            </w:pPr>
            <w:r w:rsidRPr="00BF44A8">
              <w:t>всего</w:t>
            </w:r>
          </w:p>
          <w:p w:rsidR="00520458" w:rsidRPr="00BF44A8" w:rsidRDefault="00520458" w:rsidP="001D49C4">
            <w:pPr>
              <w:jc w:val="center"/>
            </w:pPr>
            <w:r w:rsidRPr="00BF44A8">
              <w:t>(тыс. руб.)</w:t>
            </w:r>
          </w:p>
        </w:tc>
        <w:tc>
          <w:tcPr>
            <w:tcW w:w="55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В том числе по годам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Непосредственный</w:t>
            </w:r>
          </w:p>
          <w:p w:rsidR="00520458" w:rsidRPr="00BF44A8" w:rsidRDefault="00520458" w:rsidP="001D49C4">
            <w:pPr>
              <w:jc w:val="center"/>
            </w:pPr>
            <w:r w:rsidRPr="00BF44A8">
              <w:t>результат реализации мероприятия</w:t>
            </w:r>
          </w:p>
        </w:tc>
        <w:tc>
          <w:tcPr>
            <w:tcW w:w="16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shd w:val="clear" w:color="auto" w:fill="FFFFFF"/>
              <w:jc w:val="center"/>
            </w:pPr>
            <w:r w:rsidRPr="00BF44A8">
              <w:t>Участник муниципальной программы</w:t>
            </w:r>
          </w:p>
        </w:tc>
      </w:tr>
      <w:tr w:rsidR="00520458" w:rsidRPr="00BF44A8" w:rsidTr="001D49C4">
        <w:trPr>
          <w:trHeight w:val="1258"/>
        </w:trPr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/>
        </w:tc>
        <w:tc>
          <w:tcPr>
            <w:tcW w:w="20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/>
        </w:tc>
        <w:tc>
          <w:tcPr>
            <w:tcW w:w="1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/>
        </w:tc>
        <w:tc>
          <w:tcPr>
            <w:tcW w:w="1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</w:p>
          <w:p w:rsidR="00520458" w:rsidRPr="00BF44A8" w:rsidRDefault="00520458" w:rsidP="001D49C4">
            <w:pPr>
              <w:jc w:val="center"/>
            </w:pPr>
          </w:p>
          <w:p w:rsidR="00520458" w:rsidRPr="00BF44A8" w:rsidRDefault="00520458" w:rsidP="001D49C4">
            <w:pPr>
              <w:jc w:val="center"/>
            </w:pPr>
          </w:p>
          <w:p w:rsidR="00520458" w:rsidRPr="00BF44A8" w:rsidRDefault="00520458" w:rsidP="001D49C4">
            <w:pPr>
              <w:jc w:val="center"/>
            </w:pPr>
            <w:r w:rsidRPr="00BF44A8">
              <w:t>2019 год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</w:p>
          <w:p w:rsidR="00520458" w:rsidRPr="00BF44A8" w:rsidRDefault="00520458" w:rsidP="001D49C4">
            <w:pPr>
              <w:jc w:val="center"/>
            </w:pPr>
          </w:p>
          <w:p w:rsidR="00520458" w:rsidRPr="00BF44A8" w:rsidRDefault="00520458" w:rsidP="001D49C4">
            <w:pPr>
              <w:jc w:val="center"/>
            </w:pPr>
          </w:p>
          <w:p w:rsidR="00520458" w:rsidRPr="00BF44A8" w:rsidRDefault="00520458" w:rsidP="001D49C4">
            <w:pPr>
              <w:jc w:val="center"/>
            </w:pPr>
            <w:r w:rsidRPr="00BF44A8">
              <w:t>2020</w:t>
            </w:r>
          </w:p>
          <w:p w:rsidR="00520458" w:rsidRPr="00BF44A8" w:rsidRDefault="00520458" w:rsidP="001D49C4">
            <w:pPr>
              <w:jc w:val="center"/>
            </w:pPr>
            <w:r w:rsidRPr="00BF44A8">
              <w:t>год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</w:p>
          <w:p w:rsidR="00520458" w:rsidRPr="00BF44A8" w:rsidRDefault="00520458" w:rsidP="001D49C4">
            <w:pPr>
              <w:jc w:val="center"/>
            </w:pPr>
          </w:p>
          <w:p w:rsidR="00520458" w:rsidRPr="00BF44A8" w:rsidRDefault="00520458" w:rsidP="001D49C4">
            <w:pPr>
              <w:jc w:val="center"/>
            </w:pPr>
          </w:p>
          <w:p w:rsidR="00520458" w:rsidRPr="00BF44A8" w:rsidRDefault="00520458" w:rsidP="001D49C4">
            <w:pPr>
              <w:jc w:val="center"/>
            </w:pPr>
            <w:r w:rsidRPr="00BF44A8">
              <w:t>2021</w:t>
            </w:r>
          </w:p>
          <w:p w:rsidR="00520458" w:rsidRPr="00BF44A8" w:rsidRDefault="00520458" w:rsidP="001D49C4">
            <w:pPr>
              <w:jc w:val="center"/>
            </w:pPr>
            <w:r w:rsidRPr="00BF44A8">
              <w:t>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</w:p>
          <w:p w:rsidR="00520458" w:rsidRPr="00BF44A8" w:rsidRDefault="00520458" w:rsidP="001D49C4">
            <w:pPr>
              <w:jc w:val="center"/>
            </w:pPr>
          </w:p>
          <w:p w:rsidR="00520458" w:rsidRPr="00BF44A8" w:rsidRDefault="00520458" w:rsidP="001D49C4">
            <w:pPr>
              <w:jc w:val="center"/>
            </w:pPr>
          </w:p>
          <w:p w:rsidR="00520458" w:rsidRPr="00BF44A8" w:rsidRDefault="00520458" w:rsidP="001D49C4">
            <w:pPr>
              <w:jc w:val="center"/>
            </w:pPr>
            <w:r w:rsidRPr="00BF44A8">
              <w:t>2022</w:t>
            </w:r>
          </w:p>
          <w:p w:rsidR="00520458" w:rsidRPr="00BF44A8" w:rsidRDefault="00520458" w:rsidP="001D49C4">
            <w:pPr>
              <w:jc w:val="center"/>
            </w:pPr>
            <w:r w:rsidRPr="00BF44A8">
              <w:t>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</w:p>
          <w:p w:rsidR="00520458" w:rsidRPr="00BF44A8" w:rsidRDefault="00520458" w:rsidP="001D49C4">
            <w:pPr>
              <w:jc w:val="center"/>
            </w:pPr>
          </w:p>
          <w:p w:rsidR="00520458" w:rsidRPr="00BF44A8" w:rsidRDefault="00520458" w:rsidP="001D49C4">
            <w:pPr>
              <w:jc w:val="center"/>
            </w:pPr>
          </w:p>
          <w:p w:rsidR="00520458" w:rsidRPr="00BF44A8" w:rsidRDefault="00520458" w:rsidP="001D49C4">
            <w:pPr>
              <w:jc w:val="center"/>
            </w:pPr>
            <w:r w:rsidRPr="00BF44A8">
              <w:t>2023</w:t>
            </w:r>
          </w:p>
          <w:p w:rsidR="00520458" w:rsidRPr="00BF44A8" w:rsidRDefault="00520458" w:rsidP="001D49C4">
            <w:pPr>
              <w:jc w:val="center"/>
            </w:pPr>
            <w:r w:rsidRPr="00BF44A8">
              <w:t>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</w:p>
          <w:p w:rsidR="00520458" w:rsidRPr="00BF44A8" w:rsidRDefault="00520458" w:rsidP="001D49C4">
            <w:pPr>
              <w:jc w:val="center"/>
            </w:pPr>
          </w:p>
          <w:p w:rsidR="00520458" w:rsidRPr="00BF44A8" w:rsidRDefault="00520458" w:rsidP="001D49C4">
            <w:pPr>
              <w:jc w:val="center"/>
            </w:pPr>
          </w:p>
          <w:p w:rsidR="00520458" w:rsidRPr="00BF44A8" w:rsidRDefault="00520458" w:rsidP="001D49C4">
            <w:pPr>
              <w:jc w:val="center"/>
            </w:pPr>
            <w:r w:rsidRPr="00BF44A8">
              <w:t>2024</w:t>
            </w:r>
          </w:p>
          <w:p w:rsidR="00520458" w:rsidRPr="00BF44A8" w:rsidRDefault="00520458" w:rsidP="001D49C4">
            <w:pPr>
              <w:jc w:val="center"/>
            </w:pPr>
            <w:r w:rsidRPr="00BF44A8">
              <w:t>год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/>
        </w:tc>
        <w:tc>
          <w:tcPr>
            <w:tcW w:w="16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/>
        </w:tc>
      </w:tr>
      <w:tr w:rsidR="00520458" w:rsidRPr="00BF44A8" w:rsidTr="001D49C4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1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2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3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11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12</w:t>
            </w:r>
          </w:p>
        </w:tc>
      </w:tr>
      <w:tr w:rsidR="00520458" w:rsidRPr="00BF44A8" w:rsidTr="001D49C4">
        <w:tc>
          <w:tcPr>
            <w:tcW w:w="1465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20458" w:rsidRPr="00BF44A8" w:rsidRDefault="00520458" w:rsidP="001D49C4">
            <w:r w:rsidRPr="00BF44A8">
              <w:rPr>
                <w:bCs/>
                <w:lang w:eastAsia="ar-SA"/>
              </w:rPr>
              <w:t>Цель:</w:t>
            </w:r>
            <w:r w:rsidRPr="00BF44A8">
              <w:t xml:space="preserve"> Создание узнаваемого, благоприятного для инвестирования образа муниципального образования Каневской район и его продвижение за пределами Краснодарского края</w:t>
            </w:r>
          </w:p>
        </w:tc>
      </w:tr>
      <w:tr w:rsidR="00520458" w:rsidRPr="00BF44A8" w:rsidTr="001D49C4">
        <w:tc>
          <w:tcPr>
            <w:tcW w:w="1465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20458" w:rsidRPr="00BF44A8" w:rsidRDefault="00520458" w:rsidP="001D49C4">
            <w:r w:rsidRPr="00BF44A8">
              <w:rPr>
                <w:bCs/>
                <w:lang w:eastAsia="ar-SA"/>
              </w:rPr>
              <w:t xml:space="preserve">Задача: </w:t>
            </w:r>
            <w:r w:rsidRPr="00BF44A8">
              <w:t>Развивать связи муниципального образования Каневской район с инвесторами, в том числе в рамках участия в конгрессно-выставочных (имиджевых) мероприятиях</w:t>
            </w:r>
          </w:p>
        </w:tc>
      </w:tr>
      <w:tr w:rsidR="00520458" w:rsidRPr="00BF44A8" w:rsidTr="001D49C4">
        <w:trPr>
          <w:trHeight w:val="143"/>
        </w:trPr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520458" w:rsidRPr="00BF44A8" w:rsidRDefault="00520458" w:rsidP="001D49C4">
            <w:pPr>
              <w:jc w:val="center"/>
            </w:pPr>
            <w:r w:rsidRPr="00BF44A8">
              <w:t>1.</w:t>
            </w:r>
          </w:p>
        </w:tc>
        <w:tc>
          <w:tcPr>
            <w:tcW w:w="20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520458" w:rsidRPr="00BF44A8" w:rsidRDefault="00520458" w:rsidP="001D49C4">
            <w:r w:rsidRPr="00BF44A8">
              <w:rPr>
                <w:lang w:eastAsia="ar-SA"/>
              </w:rPr>
              <w:t>Обеспечение участия в выставках, форумах и прочих имиджевых мероприятиях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520458" w:rsidRPr="00BF44A8" w:rsidRDefault="00520458" w:rsidP="001D49C4">
            <w:r w:rsidRPr="00BF44A8">
              <w:t>всего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3611,3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849,4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42,9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19,0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1210,0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1490,0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520458" w:rsidRPr="00BF44A8" w:rsidRDefault="00520458" w:rsidP="001D49C4">
            <w:r w:rsidRPr="00BF44A8">
              <w:t>заключение Протоколов о намерениях по взаи</w:t>
            </w:r>
            <w:bookmarkStart w:id="16" w:name="_GoBack21"/>
            <w:bookmarkEnd w:id="16"/>
            <w:r w:rsidRPr="00BF44A8">
              <w:t>модействию в сфере инвестиций (Соглашений о намерении реализации инвестиционных проектов) не менее 1 участия в год</w:t>
            </w:r>
          </w:p>
        </w:tc>
        <w:tc>
          <w:tcPr>
            <w:tcW w:w="16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20458" w:rsidRPr="00BF44A8" w:rsidRDefault="00520458" w:rsidP="001D49C4">
            <w:r>
              <w:rPr>
                <w:color w:val="000000"/>
                <w:lang w:eastAsia="ar-SA"/>
              </w:rPr>
              <w:t>Администра</w:t>
            </w:r>
            <w:r w:rsidRPr="00BF44A8">
              <w:rPr>
                <w:color w:val="000000"/>
                <w:lang w:eastAsia="ar-SA"/>
              </w:rPr>
              <w:t>ция МО Каневской район</w:t>
            </w:r>
          </w:p>
        </w:tc>
      </w:tr>
      <w:tr w:rsidR="00520458" w:rsidRPr="00BF44A8" w:rsidTr="001D49C4">
        <w:trPr>
          <w:trHeight w:val="146"/>
        </w:trPr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520458" w:rsidRPr="00BF44A8" w:rsidRDefault="00520458" w:rsidP="001D49C4"/>
        </w:tc>
        <w:tc>
          <w:tcPr>
            <w:tcW w:w="20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520458" w:rsidRPr="00BF44A8" w:rsidRDefault="00520458" w:rsidP="001D49C4"/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520458" w:rsidRPr="00BF44A8" w:rsidRDefault="00520458" w:rsidP="001D49C4">
            <w:r w:rsidRPr="00BF44A8">
              <w:t>местный бюджет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3611,3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849,4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42,9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19,0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1210,0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1490,0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520458" w:rsidRPr="00BF44A8" w:rsidRDefault="00520458" w:rsidP="001D49C4"/>
        </w:tc>
        <w:tc>
          <w:tcPr>
            <w:tcW w:w="16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20458" w:rsidRPr="00BF44A8" w:rsidRDefault="00520458" w:rsidP="001D49C4"/>
        </w:tc>
      </w:tr>
      <w:tr w:rsidR="00520458" w:rsidRPr="00BF44A8" w:rsidTr="001D49C4">
        <w:trPr>
          <w:trHeight w:val="122"/>
        </w:trPr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520458" w:rsidRPr="00BF44A8" w:rsidRDefault="00520458" w:rsidP="001D49C4"/>
        </w:tc>
        <w:tc>
          <w:tcPr>
            <w:tcW w:w="20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520458" w:rsidRPr="00BF44A8" w:rsidRDefault="00520458" w:rsidP="001D49C4"/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520458" w:rsidRPr="00BF44A8" w:rsidRDefault="00520458" w:rsidP="001D49C4">
            <w:r w:rsidRPr="00BF44A8">
              <w:t>краевой бюджет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0,0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520458" w:rsidRPr="00BF44A8" w:rsidRDefault="00520458" w:rsidP="001D49C4"/>
        </w:tc>
        <w:tc>
          <w:tcPr>
            <w:tcW w:w="16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20458" w:rsidRPr="00BF44A8" w:rsidRDefault="00520458" w:rsidP="001D49C4"/>
        </w:tc>
      </w:tr>
      <w:tr w:rsidR="00520458" w:rsidRPr="00BF44A8" w:rsidTr="001D49C4">
        <w:trPr>
          <w:trHeight w:val="395"/>
        </w:trPr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520458" w:rsidRPr="00BF44A8" w:rsidRDefault="00520458" w:rsidP="001D49C4"/>
        </w:tc>
        <w:tc>
          <w:tcPr>
            <w:tcW w:w="20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520458" w:rsidRPr="00BF44A8" w:rsidRDefault="00520458" w:rsidP="001D49C4"/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520458" w:rsidRPr="00BF44A8" w:rsidRDefault="00520458" w:rsidP="001D49C4">
            <w:r w:rsidRPr="00BF44A8">
              <w:t>федеральный бюджет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0,0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520458" w:rsidRPr="00BF44A8" w:rsidRDefault="00520458" w:rsidP="001D49C4"/>
        </w:tc>
        <w:tc>
          <w:tcPr>
            <w:tcW w:w="16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20458" w:rsidRPr="00BF44A8" w:rsidRDefault="00520458" w:rsidP="001D49C4"/>
        </w:tc>
      </w:tr>
      <w:tr w:rsidR="00520458" w:rsidRPr="00BF44A8" w:rsidTr="001D49C4">
        <w:trPr>
          <w:trHeight w:val="841"/>
        </w:trPr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520458" w:rsidRPr="00BF44A8" w:rsidRDefault="00520458" w:rsidP="001D49C4"/>
        </w:tc>
        <w:tc>
          <w:tcPr>
            <w:tcW w:w="20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520458" w:rsidRPr="00BF44A8" w:rsidRDefault="00520458" w:rsidP="001D49C4"/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520458" w:rsidRPr="00BF44A8" w:rsidRDefault="00520458" w:rsidP="001D49C4">
            <w:r w:rsidRPr="00BF44A8">
              <w:t>внебюджетные источники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0,0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520458" w:rsidRPr="00BF44A8" w:rsidRDefault="00520458" w:rsidP="001D49C4"/>
        </w:tc>
        <w:tc>
          <w:tcPr>
            <w:tcW w:w="16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20458" w:rsidRPr="00BF44A8" w:rsidRDefault="00520458" w:rsidP="001D49C4"/>
        </w:tc>
      </w:tr>
      <w:tr w:rsidR="00520458" w:rsidRPr="00BF44A8" w:rsidTr="001D49C4">
        <w:tc>
          <w:tcPr>
            <w:tcW w:w="1465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20458" w:rsidRPr="00BF44A8" w:rsidRDefault="00520458" w:rsidP="001D49C4">
            <w:r w:rsidRPr="00BF44A8">
              <w:rPr>
                <w:bCs/>
              </w:rPr>
              <w:t>Задача:</w:t>
            </w:r>
            <w:r w:rsidRPr="00BF44A8">
              <w:t xml:space="preserve"> Использовать механизмы информационной поддержки с целью содействия продвижению привлекательного экономического и инвестиционного потенциала Каневского района за его пределами</w:t>
            </w:r>
          </w:p>
        </w:tc>
      </w:tr>
      <w:tr w:rsidR="00520458" w:rsidRPr="00BF44A8" w:rsidTr="001D49C4">
        <w:trPr>
          <w:trHeight w:val="70"/>
        </w:trPr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520458" w:rsidRPr="00BF44A8" w:rsidRDefault="00520458" w:rsidP="001D49C4">
            <w:pPr>
              <w:jc w:val="center"/>
            </w:pPr>
            <w:r w:rsidRPr="00BF44A8">
              <w:t>2.</w:t>
            </w:r>
          </w:p>
        </w:tc>
        <w:tc>
          <w:tcPr>
            <w:tcW w:w="20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520458" w:rsidRPr="00BF44A8" w:rsidRDefault="00520458" w:rsidP="001D49C4">
            <w:r w:rsidRPr="00BF44A8">
              <w:t xml:space="preserve">Модернизация и поддержка </w:t>
            </w:r>
            <w:r w:rsidRPr="00BF44A8">
              <w:lastRenderedPageBreak/>
              <w:t>инвестиционного портала  администрации  муниципального образования Каневской район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520458" w:rsidRPr="00BF44A8" w:rsidRDefault="00520458" w:rsidP="001D49C4">
            <w:r w:rsidRPr="00BF44A8">
              <w:lastRenderedPageBreak/>
              <w:t>всего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875,2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44,1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58,4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88,4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289,3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300,0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95,0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520458" w:rsidRPr="00BF44A8" w:rsidRDefault="00520458" w:rsidP="001D49C4">
            <w:r w:rsidRPr="00BF44A8">
              <w:t xml:space="preserve">оптимизация работы </w:t>
            </w:r>
            <w:r w:rsidRPr="00BF44A8">
              <w:lastRenderedPageBreak/>
              <w:t>инвестиционного портала МО Каневской район</w:t>
            </w:r>
          </w:p>
        </w:tc>
        <w:tc>
          <w:tcPr>
            <w:tcW w:w="16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20458" w:rsidRPr="00BF44A8" w:rsidRDefault="00520458" w:rsidP="001D49C4">
            <w:r>
              <w:rPr>
                <w:color w:val="000000"/>
                <w:lang w:eastAsia="ar-SA"/>
              </w:rPr>
              <w:lastRenderedPageBreak/>
              <w:t>Администра</w:t>
            </w:r>
            <w:r w:rsidRPr="00BF44A8">
              <w:rPr>
                <w:color w:val="000000"/>
                <w:lang w:eastAsia="ar-SA"/>
              </w:rPr>
              <w:t xml:space="preserve">ция МО </w:t>
            </w:r>
            <w:r w:rsidRPr="00BF44A8">
              <w:rPr>
                <w:color w:val="000000"/>
                <w:lang w:eastAsia="ar-SA"/>
              </w:rPr>
              <w:lastRenderedPageBreak/>
              <w:t>Каневской район</w:t>
            </w:r>
          </w:p>
        </w:tc>
      </w:tr>
      <w:tr w:rsidR="00520458" w:rsidRPr="00BF44A8" w:rsidTr="001D49C4">
        <w:trPr>
          <w:trHeight w:val="70"/>
        </w:trPr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520458" w:rsidRPr="00BF44A8" w:rsidRDefault="00520458" w:rsidP="001D49C4"/>
        </w:tc>
        <w:tc>
          <w:tcPr>
            <w:tcW w:w="20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520458" w:rsidRPr="00BF44A8" w:rsidRDefault="00520458" w:rsidP="001D49C4"/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520458" w:rsidRPr="00BF44A8" w:rsidRDefault="00520458" w:rsidP="001D49C4">
            <w:r w:rsidRPr="00BF44A8">
              <w:t xml:space="preserve">местный </w:t>
            </w:r>
            <w:r w:rsidRPr="00BF44A8">
              <w:lastRenderedPageBreak/>
              <w:t>бюджет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lastRenderedPageBreak/>
              <w:t>875,2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44,1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58,4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88,4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289,3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300,0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95,0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520458" w:rsidRPr="00BF44A8" w:rsidRDefault="00520458" w:rsidP="001D49C4"/>
        </w:tc>
        <w:tc>
          <w:tcPr>
            <w:tcW w:w="16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20458" w:rsidRPr="00BF44A8" w:rsidRDefault="00520458" w:rsidP="001D49C4"/>
        </w:tc>
      </w:tr>
      <w:tr w:rsidR="00520458" w:rsidRPr="00BF44A8" w:rsidTr="001D49C4">
        <w:trPr>
          <w:trHeight w:val="70"/>
        </w:trPr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520458" w:rsidRPr="00BF44A8" w:rsidRDefault="00520458" w:rsidP="001D49C4"/>
        </w:tc>
        <w:tc>
          <w:tcPr>
            <w:tcW w:w="20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520458" w:rsidRPr="00BF44A8" w:rsidRDefault="00520458" w:rsidP="001D49C4"/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520458" w:rsidRPr="00BF44A8" w:rsidRDefault="00520458" w:rsidP="001D49C4">
            <w:r w:rsidRPr="00BF44A8">
              <w:t>краевой бюджет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0,0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520458" w:rsidRPr="00BF44A8" w:rsidRDefault="00520458" w:rsidP="001D49C4"/>
        </w:tc>
        <w:tc>
          <w:tcPr>
            <w:tcW w:w="16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20458" w:rsidRPr="00BF44A8" w:rsidRDefault="00520458" w:rsidP="001D49C4"/>
        </w:tc>
      </w:tr>
      <w:tr w:rsidR="00520458" w:rsidRPr="00BF44A8" w:rsidTr="001D49C4">
        <w:trPr>
          <w:trHeight w:val="196"/>
        </w:trPr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520458" w:rsidRPr="00BF44A8" w:rsidRDefault="00520458" w:rsidP="001D49C4"/>
        </w:tc>
        <w:tc>
          <w:tcPr>
            <w:tcW w:w="20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520458" w:rsidRPr="00BF44A8" w:rsidRDefault="00520458" w:rsidP="001D49C4"/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520458" w:rsidRPr="00BF44A8" w:rsidRDefault="00520458" w:rsidP="001D49C4">
            <w:r w:rsidRPr="00BF44A8">
              <w:t>федеральный бюджет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0,0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520458" w:rsidRPr="00BF44A8" w:rsidRDefault="00520458" w:rsidP="001D49C4"/>
        </w:tc>
        <w:tc>
          <w:tcPr>
            <w:tcW w:w="16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20458" w:rsidRPr="00BF44A8" w:rsidRDefault="00520458" w:rsidP="001D49C4"/>
        </w:tc>
      </w:tr>
      <w:tr w:rsidR="00520458" w:rsidRPr="00BF44A8" w:rsidTr="001D49C4">
        <w:trPr>
          <w:trHeight w:val="190"/>
        </w:trPr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520458" w:rsidRPr="00BF44A8" w:rsidRDefault="00520458" w:rsidP="001D49C4"/>
        </w:tc>
        <w:tc>
          <w:tcPr>
            <w:tcW w:w="20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520458" w:rsidRPr="00BF44A8" w:rsidRDefault="00520458" w:rsidP="001D49C4"/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520458" w:rsidRPr="00BF44A8" w:rsidRDefault="00520458" w:rsidP="001D49C4">
            <w:r w:rsidRPr="00BF44A8">
              <w:t>внебюджетные источники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0,0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520458" w:rsidRPr="00BF44A8" w:rsidRDefault="00520458" w:rsidP="001D49C4"/>
        </w:tc>
        <w:tc>
          <w:tcPr>
            <w:tcW w:w="16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20458" w:rsidRPr="00BF44A8" w:rsidRDefault="00520458" w:rsidP="001D49C4"/>
        </w:tc>
      </w:tr>
      <w:tr w:rsidR="00520458" w:rsidRPr="00BF44A8" w:rsidTr="001D49C4">
        <w:trPr>
          <w:trHeight w:val="102"/>
        </w:trPr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520458" w:rsidRPr="00BF44A8" w:rsidRDefault="00520458" w:rsidP="001D49C4">
            <w:r w:rsidRPr="00BF44A8">
              <w:t>3.</w:t>
            </w:r>
          </w:p>
        </w:tc>
        <w:tc>
          <w:tcPr>
            <w:tcW w:w="20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520458" w:rsidRPr="00BF44A8" w:rsidRDefault="00520458" w:rsidP="001D49C4">
            <w:r w:rsidRPr="00BF44A8">
              <w:t>Услуги по выполнению научно- исследовательской работы по теме «Разработка Стратегии социально-экономического развития муниципального образования Каневской район до 2030 года»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520458" w:rsidRPr="00BF44A8" w:rsidRDefault="00520458" w:rsidP="001D49C4">
            <w:r w:rsidRPr="00BF44A8">
              <w:t>всего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80,0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80,0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r w:rsidRPr="00BF44A8"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r w:rsidRPr="00BF44A8"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r w:rsidRPr="00BF44A8">
              <w:t>-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520458" w:rsidRPr="00BF44A8" w:rsidRDefault="00520458" w:rsidP="001D49C4">
            <w:r w:rsidRPr="00BF44A8">
              <w:t>документ «Стратегия социально-экономического развития муниципального образования Каневской район до 2030 года»</w:t>
            </w:r>
          </w:p>
        </w:tc>
        <w:tc>
          <w:tcPr>
            <w:tcW w:w="16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20458" w:rsidRPr="00BF44A8" w:rsidRDefault="00520458" w:rsidP="001D49C4">
            <w:r w:rsidRPr="00BF44A8">
              <w:rPr>
                <w:lang w:eastAsia="ar-SA"/>
              </w:rPr>
              <w:t>Управление экономики администрации МО Каневской район</w:t>
            </w:r>
          </w:p>
        </w:tc>
      </w:tr>
      <w:tr w:rsidR="00520458" w:rsidRPr="00BF44A8" w:rsidTr="001D49C4">
        <w:trPr>
          <w:trHeight w:val="106"/>
        </w:trPr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520458" w:rsidRPr="00BF44A8" w:rsidRDefault="00520458" w:rsidP="001D49C4"/>
        </w:tc>
        <w:tc>
          <w:tcPr>
            <w:tcW w:w="20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520458" w:rsidRPr="00BF44A8" w:rsidRDefault="00520458" w:rsidP="001D49C4"/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520458" w:rsidRPr="00BF44A8" w:rsidRDefault="00520458" w:rsidP="001D49C4">
            <w:r w:rsidRPr="00BF44A8">
              <w:t>местный бюджет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80,0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80,0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r w:rsidRPr="00BF44A8"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r w:rsidRPr="00BF44A8"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r w:rsidRPr="00BF44A8">
              <w:t>-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520458" w:rsidRPr="00BF44A8" w:rsidRDefault="00520458" w:rsidP="001D49C4"/>
        </w:tc>
        <w:tc>
          <w:tcPr>
            <w:tcW w:w="16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20458" w:rsidRPr="00BF44A8" w:rsidRDefault="00520458" w:rsidP="001D49C4"/>
        </w:tc>
      </w:tr>
      <w:tr w:rsidR="00520458" w:rsidRPr="00BF44A8" w:rsidTr="001D49C4">
        <w:trPr>
          <w:trHeight w:val="237"/>
        </w:trPr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520458" w:rsidRPr="00BF44A8" w:rsidRDefault="00520458" w:rsidP="001D49C4"/>
        </w:tc>
        <w:tc>
          <w:tcPr>
            <w:tcW w:w="20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520458" w:rsidRPr="00BF44A8" w:rsidRDefault="00520458" w:rsidP="001D49C4"/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520458" w:rsidRPr="00BF44A8" w:rsidRDefault="00520458" w:rsidP="001D49C4">
            <w:r w:rsidRPr="00BF44A8">
              <w:t>краевой бюджет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r w:rsidRPr="00BF44A8"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r w:rsidRPr="00BF44A8"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r w:rsidRPr="00BF44A8">
              <w:t>-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520458" w:rsidRPr="00BF44A8" w:rsidRDefault="00520458" w:rsidP="001D49C4"/>
        </w:tc>
        <w:tc>
          <w:tcPr>
            <w:tcW w:w="16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20458" w:rsidRPr="00BF44A8" w:rsidRDefault="00520458" w:rsidP="001D49C4"/>
        </w:tc>
      </w:tr>
      <w:tr w:rsidR="00520458" w:rsidRPr="00BF44A8" w:rsidTr="001D49C4">
        <w:trPr>
          <w:trHeight w:val="525"/>
        </w:trPr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520458" w:rsidRPr="00BF44A8" w:rsidRDefault="00520458" w:rsidP="001D49C4"/>
        </w:tc>
        <w:tc>
          <w:tcPr>
            <w:tcW w:w="20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520458" w:rsidRPr="00BF44A8" w:rsidRDefault="00520458" w:rsidP="001D49C4"/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520458" w:rsidRPr="00BF44A8" w:rsidRDefault="00520458" w:rsidP="001D49C4">
            <w:r w:rsidRPr="00BF44A8">
              <w:t>федеральный бюджет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r w:rsidRPr="00BF44A8"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r w:rsidRPr="00BF44A8"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r w:rsidRPr="00BF44A8">
              <w:t>-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520458" w:rsidRPr="00BF44A8" w:rsidRDefault="00520458" w:rsidP="001D49C4"/>
        </w:tc>
        <w:tc>
          <w:tcPr>
            <w:tcW w:w="16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20458" w:rsidRPr="00BF44A8" w:rsidRDefault="00520458" w:rsidP="001D49C4"/>
        </w:tc>
      </w:tr>
      <w:tr w:rsidR="00520458" w:rsidRPr="00BF44A8" w:rsidTr="001D49C4">
        <w:trPr>
          <w:trHeight w:val="675"/>
        </w:trPr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520458" w:rsidRPr="00BF44A8" w:rsidRDefault="00520458" w:rsidP="001D49C4"/>
        </w:tc>
        <w:tc>
          <w:tcPr>
            <w:tcW w:w="20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520458" w:rsidRPr="00BF44A8" w:rsidRDefault="00520458" w:rsidP="001D49C4"/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520458" w:rsidRPr="00BF44A8" w:rsidRDefault="00520458" w:rsidP="001D49C4">
            <w:r w:rsidRPr="00BF44A8">
              <w:t>внебюджетные источники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r w:rsidRPr="00BF44A8"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r w:rsidRPr="00BF44A8"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r w:rsidRPr="00BF44A8">
              <w:t>-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520458" w:rsidRPr="00BF44A8" w:rsidRDefault="00520458" w:rsidP="001D49C4"/>
        </w:tc>
        <w:tc>
          <w:tcPr>
            <w:tcW w:w="16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20458" w:rsidRPr="00BF44A8" w:rsidRDefault="00520458" w:rsidP="001D49C4"/>
        </w:tc>
      </w:tr>
      <w:tr w:rsidR="00520458" w:rsidRPr="00BF44A8" w:rsidTr="001D49C4">
        <w:tc>
          <w:tcPr>
            <w:tcW w:w="25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520458" w:rsidRPr="00BF44A8" w:rsidRDefault="00520458" w:rsidP="001D49C4">
            <w:r w:rsidRPr="00BF44A8">
              <w:t>Итого</w:t>
            </w:r>
          </w:p>
          <w:p w:rsidR="00520458" w:rsidRPr="00BF44A8" w:rsidRDefault="00520458" w:rsidP="001D49C4"/>
          <w:p w:rsidR="00520458" w:rsidRPr="00BF44A8" w:rsidRDefault="00520458" w:rsidP="001D49C4"/>
          <w:p w:rsidR="00520458" w:rsidRPr="00BF44A8" w:rsidRDefault="00520458" w:rsidP="001D49C4"/>
          <w:p w:rsidR="00520458" w:rsidRPr="00BF44A8" w:rsidRDefault="00520458" w:rsidP="001D49C4"/>
          <w:p w:rsidR="00520458" w:rsidRPr="00BF44A8" w:rsidRDefault="00520458" w:rsidP="001D49C4"/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520458" w:rsidRPr="00BF44A8" w:rsidRDefault="00520458" w:rsidP="001D49C4">
            <w:r w:rsidRPr="00BF44A8">
              <w:t>всего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tabs>
                <w:tab w:val="left" w:pos="2310"/>
              </w:tabs>
              <w:jc w:val="center"/>
            </w:pPr>
            <w:bookmarkStart w:id="17" w:name="__DdeLink__8611_1916549882"/>
            <w:r w:rsidRPr="00BF44A8">
              <w:t xml:space="preserve">4566,5 </w:t>
            </w:r>
            <w:bookmarkEnd w:id="17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973,5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both"/>
            </w:pPr>
            <w:r w:rsidRPr="00BF44A8">
              <w:t>101,3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107,4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289,3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1510,0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1585,0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520458" w:rsidRPr="00BF44A8" w:rsidRDefault="00520458" w:rsidP="001D49C4"/>
        </w:tc>
        <w:tc>
          <w:tcPr>
            <w:tcW w:w="16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20458" w:rsidRPr="00BF44A8" w:rsidRDefault="00520458" w:rsidP="001D49C4"/>
        </w:tc>
      </w:tr>
      <w:tr w:rsidR="00520458" w:rsidRPr="00BF44A8" w:rsidTr="001D49C4">
        <w:trPr>
          <w:trHeight w:val="108"/>
        </w:trPr>
        <w:tc>
          <w:tcPr>
            <w:tcW w:w="25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520458" w:rsidRPr="00BF44A8" w:rsidRDefault="00520458" w:rsidP="001D49C4"/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520458" w:rsidRPr="00BF44A8" w:rsidRDefault="00520458" w:rsidP="001D49C4">
            <w:r w:rsidRPr="00BF44A8">
              <w:t>местный бюджет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tabs>
                <w:tab w:val="left" w:pos="2310"/>
              </w:tabs>
              <w:jc w:val="center"/>
            </w:pPr>
            <w:r w:rsidRPr="00BF44A8">
              <w:t>4566,5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973,5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both"/>
            </w:pPr>
            <w:r w:rsidRPr="00BF44A8">
              <w:t>101,3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107,4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289,3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1510,0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1585,0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520458" w:rsidRPr="00BF44A8" w:rsidRDefault="00520458" w:rsidP="001D49C4"/>
        </w:tc>
        <w:tc>
          <w:tcPr>
            <w:tcW w:w="16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20458" w:rsidRPr="00BF44A8" w:rsidRDefault="00520458" w:rsidP="001D49C4"/>
        </w:tc>
      </w:tr>
      <w:tr w:rsidR="00520458" w:rsidRPr="00BF44A8" w:rsidTr="001D49C4">
        <w:trPr>
          <w:trHeight w:val="111"/>
        </w:trPr>
        <w:tc>
          <w:tcPr>
            <w:tcW w:w="25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520458" w:rsidRPr="00BF44A8" w:rsidRDefault="00520458" w:rsidP="001D49C4"/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520458" w:rsidRPr="00BF44A8" w:rsidRDefault="00520458" w:rsidP="001D49C4">
            <w:r w:rsidRPr="00BF44A8">
              <w:t>краевой бюджет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0,0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520458" w:rsidRPr="00BF44A8" w:rsidRDefault="00520458" w:rsidP="001D49C4"/>
        </w:tc>
        <w:tc>
          <w:tcPr>
            <w:tcW w:w="16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20458" w:rsidRPr="00BF44A8" w:rsidRDefault="00520458" w:rsidP="001D49C4"/>
        </w:tc>
      </w:tr>
      <w:tr w:rsidR="00520458" w:rsidRPr="00BF44A8" w:rsidTr="001D49C4">
        <w:trPr>
          <w:trHeight w:val="244"/>
        </w:trPr>
        <w:tc>
          <w:tcPr>
            <w:tcW w:w="25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520458" w:rsidRPr="00BF44A8" w:rsidRDefault="00520458" w:rsidP="001D49C4"/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520458" w:rsidRPr="00BF44A8" w:rsidRDefault="00520458" w:rsidP="001D49C4">
            <w:r w:rsidRPr="00BF44A8">
              <w:t>федеральный бюджет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0,0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520458" w:rsidRPr="00BF44A8" w:rsidRDefault="00520458" w:rsidP="001D49C4"/>
        </w:tc>
        <w:tc>
          <w:tcPr>
            <w:tcW w:w="16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20458" w:rsidRPr="00BF44A8" w:rsidRDefault="00520458" w:rsidP="001D49C4"/>
        </w:tc>
      </w:tr>
      <w:tr w:rsidR="00520458" w:rsidRPr="00BF44A8" w:rsidTr="001D49C4">
        <w:trPr>
          <w:trHeight w:val="124"/>
        </w:trPr>
        <w:tc>
          <w:tcPr>
            <w:tcW w:w="25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520458" w:rsidRPr="00BF44A8" w:rsidRDefault="00520458" w:rsidP="001D49C4"/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520458" w:rsidRPr="00BF44A8" w:rsidRDefault="00520458" w:rsidP="001D49C4">
            <w:r w:rsidRPr="00BF44A8">
              <w:t>внебюджетные источники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20458" w:rsidRPr="00BF44A8" w:rsidRDefault="00520458" w:rsidP="001D49C4">
            <w:pPr>
              <w:jc w:val="center"/>
            </w:pPr>
            <w:r w:rsidRPr="00BF44A8">
              <w:t>0,0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</w:tcPr>
          <w:p w:rsidR="00520458" w:rsidRPr="00BF44A8" w:rsidRDefault="00520458" w:rsidP="001D49C4"/>
        </w:tc>
        <w:tc>
          <w:tcPr>
            <w:tcW w:w="16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20458" w:rsidRPr="00BF44A8" w:rsidRDefault="00520458" w:rsidP="001D49C4"/>
        </w:tc>
      </w:tr>
    </w:tbl>
    <w:p w:rsidR="00520458" w:rsidRPr="00BF44A8" w:rsidRDefault="00520458" w:rsidP="00520458"/>
    <w:p w:rsidR="00520458" w:rsidRPr="00BF44A8" w:rsidRDefault="00520458" w:rsidP="00520458">
      <w:pPr>
        <w:sectPr w:rsidR="00520458" w:rsidRPr="00BF44A8">
          <w:pgSz w:w="16838" w:h="11906" w:orient="landscape"/>
          <w:pgMar w:top="1701" w:right="1134" w:bottom="567" w:left="1134" w:header="709" w:footer="709" w:gutter="0"/>
          <w:cols w:space="720"/>
          <w:docGrid w:linePitch="360"/>
        </w:sectPr>
      </w:pPr>
    </w:p>
    <w:p w:rsidR="00520458" w:rsidRPr="00BF44A8" w:rsidRDefault="00520458" w:rsidP="00520458">
      <w:pPr>
        <w:jc w:val="center"/>
      </w:pPr>
      <w:r w:rsidRPr="00BF44A8">
        <w:rPr>
          <w:bCs/>
          <w:sz w:val="28"/>
          <w:szCs w:val="28"/>
          <w:lang w:eastAsia="ar-SA"/>
        </w:rPr>
        <w:lastRenderedPageBreak/>
        <w:t>4. Обоснование ресурсного обеспечения подпрограммы</w:t>
      </w:r>
    </w:p>
    <w:p w:rsidR="00520458" w:rsidRPr="00BF44A8" w:rsidRDefault="00520458" w:rsidP="00520458">
      <w:pPr>
        <w:rPr>
          <w:bCs/>
          <w:sz w:val="28"/>
          <w:szCs w:val="28"/>
        </w:rPr>
      </w:pPr>
    </w:p>
    <w:p w:rsidR="00520458" w:rsidRPr="00BF44A8" w:rsidRDefault="00520458" w:rsidP="00520458">
      <w:pPr>
        <w:ind w:firstLine="709"/>
        <w:jc w:val="both"/>
      </w:pPr>
      <w:r w:rsidRPr="00BF44A8">
        <w:rPr>
          <w:sz w:val="28"/>
          <w:szCs w:val="28"/>
          <w:lang w:eastAsia="ar-SA"/>
        </w:rPr>
        <w:t>При планировании ресурсного обеспечения подпрограммы учитывалась  высокая социально-экономическая значимость проблемы.</w:t>
      </w:r>
    </w:p>
    <w:p w:rsidR="00520458" w:rsidRPr="00BF44A8" w:rsidRDefault="00520458" w:rsidP="00520458">
      <w:pPr>
        <w:ind w:firstLine="709"/>
        <w:jc w:val="both"/>
      </w:pPr>
      <w:r w:rsidRPr="00BF44A8">
        <w:rPr>
          <w:sz w:val="28"/>
          <w:szCs w:val="28"/>
          <w:lang w:eastAsia="ar-SA"/>
        </w:rPr>
        <w:t xml:space="preserve">Планируемый объем финансирования подпрограммы на 2019-2024 годы составляет </w:t>
      </w:r>
      <w:r w:rsidRPr="00BF44A8">
        <w:rPr>
          <w:sz w:val="28"/>
          <w:lang w:eastAsia="ar-SA"/>
        </w:rPr>
        <w:t>4566,5</w:t>
      </w:r>
      <w:r w:rsidRPr="00BF44A8">
        <w:rPr>
          <w:sz w:val="28"/>
          <w:szCs w:val="28"/>
          <w:lang w:eastAsia="ar-SA"/>
        </w:rPr>
        <w:t xml:space="preserve"> тыс. рублей, в том числе:</w:t>
      </w:r>
    </w:p>
    <w:p w:rsidR="00520458" w:rsidRPr="00BF44A8" w:rsidRDefault="00520458" w:rsidP="00520458">
      <w:pPr>
        <w:ind w:firstLine="709"/>
        <w:jc w:val="both"/>
      </w:pPr>
      <w:r w:rsidRPr="00BF44A8">
        <w:rPr>
          <w:sz w:val="28"/>
          <w:szCs w:val="28"/>
          <w:lang w:eastAsia="ar-SA"/>
        </w:rPr>
        <w:t xml:space="preserve">2019 год - </w:t>
      </w:r>
      <w:r w:rsidRPr="00BF44A8">
        <w:rPr>
          <w:sz w:val="28"/>
          <w:szCs w:val="28"/>
        </w:rPr>
        <w:t xml:space="preserve">973,5 </w:t>
      </w:r>
      <w:r w:rsidRPr="00BF44A8">
        <w:rPr>
          <w:sz w:val="28"/>
          <w:szCs w:val="28"/>
          <w:lang w:eastAsia="ar-SA"/>
        </w:rPr>
        <w:t>тыс. рублей;</w:t>
      </w:r>
    </w:p>
    <w:p w:rsidR="00520458" w:rsidRPr="00BF44A8" w:rsidRDefault="00520458" w:rsidP="00520458">
      <w:pPr>
        <w:ind w:firstLine="709"/>
        <w:jc w:val="both"/>
      </w:pPr>
      <w:r w:rsidRPr="00BF44A8">
        <w:rPr>
          <w:sz w:val="28"/>
          <w:szCs w:val="28"/>
          <w:lang w:eastAsia="ar-SA"/>
        </w:rPr>
        <w:t xml:space="preserve">2020 год - </w:t>
      </w:r>
      <w:r w:rsidRPr="00BF44A8">
        <w:rPr>
          <w:color w:val="000000"/>
          <w:sz w:val="28"/>
          <w:szCs w:val="28"/>
          <w:lang w:eastAsia="ar-SA"/>
        </w:rPr>
        <w:t>101,3</w:t>
      </w:r>
      <w:r w:rsidRPr="00BF44A8">
        <w:rPr>
          <w:sz w:val="28"/>
          <w:szCs w:val="28"/>
          <w:lang w:eastAsia="ar-SA"/>
        </w:rPr>
        <w:t xml:space="preserve"> тыс. рублей;</w:t>
      </w:r>
    </w:p>
    <w:p w:rsidR="00520458" w:rsidRPr="00BF44A8" w:rsidRDefault="00520458" w:rsidP="00520458">
      <w:pPr>
        <w:ind w:firstLine="709"/>
        <w:jc w:val="both"/>
      </w:pPr>
      <w:r w:rsidRPr="00BF44A8">
        <w:rPr>
          <w:sz w:val="28"/>
          <w:szCs w:val="28"/>
          <w:lang w:eastAsia="ar-SA"/>
        </w:rPr>
        <w:t>2021 год - 107,4 тыс. рублей;</w:t>
      </w:r>
    </w:p>
    <w:p w:rsidR="00520458" w:rsidRPr="00BF44A8" w:rsidRDefault="00520458" w:rsidP="00520458">
      <w:pPr>
        <w:ind w:firstLine="709"/>
        <w:jc w:val="both"/>
      </w:pPr>
      <w:r w:rsidRPr="00BF44A8">
        <w:rPr>
          <w:sz w:val="28"/>
          <w:szCs w:val="28"/>
          <w:lang w:eastAsia="ar-SA"/>
        </w:rPr>
        <w:t xml:space="preserve">2022 год - </w:t>
      </w:r>
      <w:r w:rsidRPr="00BF44A8">
        <w:rPr>
          <w:sz w:val="28"/>
          <w:lang w:eastAsia="ar-SA"/>
        </w:rPr>
        <w:t>289,3</w:t>
      </w:r>
      <w:r w:rsidRPr="00BF44A8">
        <w:rPr>
          <w:sz w:val="28"/>
          <w:szCs w:val="28"/>
          <w:lang w:eastAsia="ar-SA"/>
        </w:rPr>
        <w:t xml:space="preserve"> тыс. рублей;</w:t>
      </w:r>
    </w:p>
    <w:p w:rsidR="00520458" w:rsidRPr="00BF44A8" w:rsidRDefault="00520458" w:rsidP="00520458">
      <w:pPr>
        <w:ind w:firstLine="709"/>
        <w:jc w:val="both"/>
      </w:pPr>
      <w:r w:rsidRPr="00BF44A8">
        <w:rPr>
          <w:sz w:val="28"/>
          <w:szCs w:val="28"/>
          <w:lang w:eastAsia="ar-SA"/>
        </w:rPr>
        <w:t xml:space="preserve">2023 год - </w:t>
      </w:r>
      <w:r w:rsidRPr="00BF44A8">
        <w:rPr>
          <w:sz w:val="28"/>
          <w:szCs w:val="28"/>
        </w:rPr>
        <w:t xml:space="preserve">1510,0 </w:t>
      </w:r>
      <w:r w:rsidRPr="00BF44A8">
        <w:rPr>
          <w:sz w:val="28"/>
          <w:szCs w:val="28"/>
          <w:lang w:eastAsia="ar-SA"/>
        </w:rPr>
        <w:t>тыс. рублей;</w:t>
      </w:r>
    </w:p>
    <w:p w:rsidR="00520458" w:rsidRPr="00BF44A8" w:rsidRDefault="00520458" w:rsidP="00520458">
      <w:pPr>
        <w:ind w:firstLine="709"/>
        <w:jc w:val="both"/>
      </w:pPr>
      <w:r w:rsidRPr="00BF44A8">
        <w:rPr>
          <w:sz w:val="28"/>
          <w:szCs w:val="28"/>
          <w:lang w:eastAsia="ar-SA"/>
        </w:rPr>
        <w:t>2024 год - 1585,0 тыс. рублей.</w:t>
      </w:r>
    </w:p>
    <w:p w:rsidR="00520458" w:rsidRPr="00BF44A8" w:rsidRDefault="00520458" w:rsidP="00520458">
      <w:pPr>
        <w:ind w:firstLine="709"/>
        <w:jc w:val="both"/>
      </w:pPr>
      <w:r w:rsidRPr="00BF44A8">
        <w:rPr>
          <w:sz w:val="28"/>
          <w:szCs w:val="28"/>
          <w:lang w:eastAsia="ar-SA"/>
        </w:rPr>
        <w:t>Потребность в финансовом обеспечении подпрограммы рассчитана на основании смет расходов с учетом уровня обеспеченности объектами, оборудованием, услугами и других показателей в соответствии со спецификой подпрограммы.</w:t>
      </w:r>
    </w:p>
    <w:p w:rsidR="00520458" w:rsidRPr="00BF44A8" w:rsidRDefault="00520458" w:rsidP="00520458">
      <w:pPr>
        <w:rPr>
          <w:sz w:val="28"/>
          <w:szCs w:val="28"/>
          <w:lang w:eastAsia="ar-SA"/>
        </w:rPr>
      </w:pPr>
    </w:p>
    <w:p w:rsidR="00520458" w:rsidRPr="00BF44A8" w:rsidRDefault="00520458" w:rsidP="00520458">
      <w:pPr>
        <w:jc w:val="center"/>
      </w:pPr>
      <w:r w:rsidRPr="00BF44A8">
        <w:rPr>
          <w:bCs/>
          <w:sz w:val="28"/>
          <w:szCs w:val="28"/>
          <w:lang w:eastAsia="ar-SA"/>
        </w:rPr>
        <w:t>5. Механизм реализации подпрограммы</w:t>
      </w:r>
    </w:p>
    <w:p w:rsidR="00520458" w:rsidRPr="00BF44A8" w:rsidRDefault="00520458" w:rsidP="00520458">
      <w:pPr>
        <w:ind w:firstLine="540"/>
        <w:jc w:val="both"/>
        <w:rPr>
          <w:sz w:val="28"/>
          <w:szCs w:val="28"/>
        </w:rPr>
      </w:pPr>
    </w:p>
    <w:p w:rsidR="00520458" w:rsidRPr="00BF44A8" w:rsidRDefault="00520458" w:rsidP="00520458">
      <w:pPr>
        <w:ind w:firstLine="709"/>
        <w:jc w:val="both"/>
      </w:pPr>
      <w:r w:rsidRPr="00BF44A8">
        <w:rPr>
          <w:sz w:val="28"/>
          <w:szCs w:val="28"/>
        </w:rPr>
        <w:t xml:space="preserve">Реализацию мероприятий подпрограммы «Формирование и продвижение экономически и инвестиционно привлекательного образа муниципального образования Каневской район на 2019-2024 годы» осуществляет управление экономики администрации муниципального образования Каневской район, управление сельского хозяйства и продовольствия администрации муниципального образования Каневской район. </w:t>
      </w:r>
    </w:p>
    <w:p w:rsidR="00520458" w:rsidRPr="00BF44A8" w:rsidRDefault="00520458" w:rsidP="00520458">
      <w:pPr>
        <w:ind w:firstLine="709"/>
        <w:jc w:val="both"/>
      </w:pPr>
      <w:r w:rsidRPr="00BF44A8">
        <w:rPr>
          <w:sz w:val="28"/>
          <w:szCs w:val="28"/>
        </w:rPr>
        <w:t>Механизм реализации подпрограммы предполагает закупку работ, услуг для муниципальных нужд за счет средств бюджета муниципального образования Каневской район в соответствии с Федеральным законом от 5 апреля 2013 года № 44-ФЗ «О контрактной системе  в сфере закупок товаров, работ, услуг для обеспечения государственных и  муниципальных нужд».</w:t>
      </w:r>
    </w:p>
    <w:p w:rsidR="00520458" w:rsidRPr="00BF44A8" w:rsidRDefault="00520458" w:rsidP="00520458">
      <w:pPr>
        <w:tabs>
          <w:tab w:val="left" w:pos="0"/>
        </w:tabs>
        <w:ind w:firstLine="709"/>
        <w:jc w:val="both"/>
      </w:pPr>
      <w:r w:rsidRPr="00BF44A8">
        <w:rPr>
          <w:sz w:val="28"/>
          <w:szCs w:val="28"/>
        </w:rPr>
        <w:t>Текущее управление подпрограммой и ответственность за реализацию ее мероприятий осуществляет управление экономики администрации МО Каневской район.</w:t>
      </w:r>
    </w:p>
    <w:p w:rsidR="00520458" w:rsidRPr="00BF44A8" w:rsidRDefault="00520458" w:rsidP="00520458">
      <w:pPr>
        <w:tabs>
          <w:tab w:val="left" w:pos="0"/>
        </w:tabs>
        <w:ind w:firstLine="709"/>
        <w:jc w:val="both"/>
      </w:pPr>
      <w:r w:rsidRPr="00BF44A8">
        <w:rPr>
          <w:sz w:val="28"/>
          <w:szCs w:val="28"/>
        </w:rPr>
        <w:t>Управление экономики администрации МО Каневской район:</w:t>
      </w:r>
    </w:p>
    <w:p w:rsidR="00520458" w:rsidRPr="00BF44A8" w:rsidRDefault="00520458" w:rsidP="00520458">
      <w:pPr>
        <w:tabs>
          <w:tab w:val="left" w:pos="0"/>
        </w:tabs>
        <w:ind w:firstLine="709"/>
        <w:jc w:val="both"/>
      </w:pPr>
      <w:r w:rsidRPr="00BF44A8">
        <w:rPr>
          <w:sz w:val="28"/>
          <w:szCs w:val="28"/>
        </w:rPr>
        <w:t>-  организует работу по достижению целевых показателей подпрограммы;</w:t>
      </w:r>
    </w:p>
    <w:p w:rsidR="00520458" w:rsidRPr="00BF44A8" w:rsidRDefault="00520458" w:rsidP="00520458">
      <w:pPr>
        <w:tabs>
          <w:tab w:val="left" w:pos="0"/>
        </w:tabs>
        <w:ind w:firstLine="709"/>
        <w:jc w:val="both"/>
      </w:pPr>
      <w:r w:rsidRPr="00BF44A8">
        <w:rPr>
          <w:sz w:val="28"/>
          <w:szCs w:val="28"/>
        </w:rPr>
        <w:t>- несет ответственность за реализацию ее мероприятий, обеспечивает целевое и эффективное использование бюджетных средств, выделяемых на ее реализацию;</w:t>
      </w:r>
    </w:p>
    <w:p w:rsidR="00520458" w:rsidRPr="00BF44A8" w:rsidRDefault="00520458" w:rsidP="00520458">
      <w:pPr>
        <w:tabs>
          <w:tab w:val="left" w:pos="0"/>
        </w:tabs>
        <w:ind w:firstLine="709"/>
        <w:jc w:val="both"/>
      </w:pPr>
      <w:r w:rsidRPr="00BF44A8">
        <w:rPr>
          <w:sz w:val="28"/>
          <w:szCs w:val="28"/>
        </w:rPr>
        <w:t>- с учетом выделяемых на реализацию подпрограммы финансовых средств в установленном порядке принимает меры по уточнению затрат на мероприятия подпрограммы, механизму реализации подпрограммы;</w:t>
      </w:r>
    </w:p>
    <w:p w:rsidR="00520458" w:rsidRPr="00BF44A8" w:rsidRDefault="00520458" w:rsidP="00520458">
      <w:pPr>
        <w:tabs>
          <w:tab w:val="left" w:pos="0"/>
        </w:tabs>
        <w:ind w:firstLine="709"/>
        <w:jc w:val="both"/>
      </w:pPr>
      <w:r w:rsidRPr="00BF44A8">
        <w:rPr>
          <w:sz w:val="28"/>
          <w:szCs w:val="28"/>
        </w:rPr>
        <w:t>- осуществляет подготовку предложений по корректировке подпрограммы;</w:t>
      </w:r>
    </w:p>
    <w:p w:rsidR="00520458" w:rsidRPr="00BF44A8" w:rsidRDefault="00520458" w:rsidP="00520458">
      <w:pPr>
        <w:tabs>
          <w:tab w:val="left" w:pos="0"/>
        </w:tabs>
        <w:ind w:firstLine="709"/>
        <w:jc w:val="both"/>
      </w:pPr>
      <w:r w:rsidRPr="00BF44A8">
        <w:rPr>
          <w:sz w:val="28"/>
          <w:szCs w:val="28"/>
        </w:rPr>
        <w:t>- осуществляет подготовку предложений по объемам и источникам средств реализации подпрограммы;</w:t>
      </w:r>
    </w:p>
    <w:p w:rsidR="00520458" w:rsidRPr="00BF44A8" w:rsidRDefault="00520458" w:rsidP="00520458">
      <w:pPr>
        <w:tabs>
          <w:tab w:val="left" w:pos="0"/>
        </w:tabs>
        <w:ind w:firstLine="709"/>
        <w:jc w:val="both"/>
      </w:pPr>
      <w:r w:rsidRPr="00BF44A8">
        <w:rPr>
          <w:sz w:val="28"/>
          <w:szCs w:val="28"/>
        </w:rPr>
        <w:lastRenderedPageBreak/>
        <w:t>- организует информационную и разъяснительную работу, направленную на освещение целей и задач подпрограммы;</w:t>
      </w:r>
    </w:p>
    <w:p w:rsidR="00520458" w:rsidRPr="00BF44A8" w:rsidRDefault="00520458" w:rsidP="00520458">
      <w:pPr>
        <w:tabs>
          <w:tab w:val="left" w:pos="0"/>
        </w:tabs>
        <w:ind w:firstLine="709"/>
        <w:jc w:val="both"/>
      </w:pPr>
      <w:r w:rsidRPr="00BF44A8">
        <w:rPr>
          <w:sz w:val="28"/>
          <w:szCs w:val="28"/>
        </w:rPr>
        <w:t>- формирует и утверждает сетевой план – график реализации мероприятий подпрограммы;</w:t>
      </w:r>
    </w:p>
    <w:p w:rsidR="00520458" w:rsidRPr="00BF44A8" w:rsidRDefault="00520458" w:rsidP="00520458">
      <w:pPr>
        <w:tabs>
          <w:tab w:val="left" w:pos="0"/>
        </w:tabs>
        <w:ind w:firstLine="709"/>
        <w:jc w:val="both"/>
      </w:pPr>
      <w:r w:rsidRPr="00BF44A8">
        <w:rPr>
          <w:sz w:val="28"/>
          <w:szCs w:val="28"/>
        </w:rPr>
        <w:t>- разрабатывает в пределах своих полномочий правовые акты необходимые для выполнения подпрограммы;</w:t>
      </w:r>
    </w:p>
    <w:p w:rsidR="00520458" w:rsidRPr="00BF44A8" w:rsidRDefault="00520458" w:rsidP="00520458">
      <w:pPr>
        <w:tabs>
          <w:tab w:val="left" w:pos="0"/>
        </w:tabs>
        <w:ind w:firstLine="709"/>
        <w:jc w:val="both"/>
      </w:pPr>
      <w:r w:rsidRPr="00BF44A8">
        <w:rPr>
          <w:sz w:val="28"/>
          <w:szCs w:val="28"/>
        </w:rPr>
        <w:t>- организует размещение в сети «Интернет» текста подпрограммы, а также информации о ходе и результатах ее реализации;</w:t>
      </w:r>
    </w:p>
    <w:p w:rsidR="00520458" w:rsidRPr="00BF44A8" w:rsidRDefault="00520458" w:rsidP="00520458">
      <w:pPr>
        <w:tabs>
          <w:tab w:val="left" w:pos="0"/>
        </w:tabs>
        <w:ind w:firstLine="709"/>
        <w:jc w:val="both"/>
      </w:pPr>
      <w:r w:rsidRPr="00BF44A8">
        <w:rPr>
          <w:sz w:val="28"/>
          <w:szCs w:val="28"/>
        </w:rPr>
        <w:t>- осуществляет ведение ежеквартальной и годовой отчетности по реализации подпрограммы;</w:t>
      </w:r>
    </w:p>
    <w:p w:rsidR="00520458" w:rsidRPr="00BF44A8" w:rsidRDefault="00520458" w:rsidP="004A195F">
      <w:pPr>
        <w:ind w:firstLine="709"/>
        <w:jc w:val="both"/>
      </w:pPr>
      <w:r w:rsidRPr="00BF44A8">
        <w:rPr>
          <w:sz w:val="28"/>
          <w:szCs w:val="28"/>
        </w:rPr>
        <w:t>- осуществляет иные полномочия, установленн</w:t>
      </w:r>
      <w:r>
        <w:rPr>
          <w:sz w:val="28"/>
          <w:szCs w:val="28"/>
        </w:rPr>
        <w:t>ые муниципальной подпрограммой</w:t>
      </w:r>
      <w:r w:rsidRPr="00BF44A8">
        <w:rPr>
          <w:sz w:val="28"/>
          <w:szCs w:val="28"/>
        </w:rPr>
        <w:t>.</w:t>
      </w:r>
    </w:p>
    <w:p w:rsidR="00520458" w:rsidRPr="00BF44A8" w:rsidRDefault="00520458" w:rsidP="00520458">
      <w:pPr>
        <w:ind w:firstLine="709"/>
        <w:jc w:val="both"/>
        <w:rPr>
          <w:sz w:val="28"/>
          <w:szCs w:val="28"/>
        </w:rPr>
      </w:pPr>
    </w:p>
    <w:p w:rsidR="00520458" w:rsidRPr="00BF44A8" w:rsidRDefault="00520458" w:rsidP="00520458">
      <w:pPr>
        <w:ind w:firstLine="540"/>
        <w:jc w:val="both"/>
        <w:rPr>
          <w:sz w:val="28"/>
          <w:szCs w:val="28"/>
        </w:rPr>
      </w:pPr>
    </w:p>
    <w:p w:rsidR="00520458" w:rsidRPr="00BF44A8" w:rsidRDefault="00520458" w:rsidP="00520458">
      <w:pPr>
        <w:tabs>
          <w:tab w:val="left" w:pos="0"/>
        </w:tabs>
        <w:jc w:val="both"/>
      </w:pPr>
      <w:r w:rsidRPr="00BF44A8">
        <w:rPr>
          <w:sz w:val="28"/>
          <w:szCs w:val="28"/>
        </w:rPr>
        <w:t xml:space="preserve">Начальник управления экономики </w:t>
      </w:r>
    </w:p>
    <w:p w:rsidR="00520458" w:rsidRPr="00BF44A8" w:rsidRDefault="00520458" w:rsidP="00520458">
      <w:pPr>
        <w:tabs>
          <w:tab w:val="left" w:pos="0"/>
        </w:tabs>
        <w:jc w:val="both"/>
      </w:pPr>
      <w:r w:rsidRPr="00BF44A8">
        <w:rPr>
          <w:sz w:val="28"/>
          <w:szCs w:val="28"/>
        </w:rPr>
        <w:t>администрации муниципального</w:t>
      </w:r>
    </w:p>
    <w:p w:rsidR="00520458" w:rsidRDefault="00520458" w:rsidP="00520458">
      <w:pPr>
        <w:tabs>
          <w:tab w:val="left" w:pos="0"/>
        </w:tabs>
        <w:jc w:val="both"/>
      </w:pPr>
      <w:r w:rsidRPr="00BF44A8">
        <w:rPr>
          <w:sz w:val="28"/>
          <w:szCs w:val="28"/>
        </w:rPr>
        <w:t>образования Каневской район</w:t>
      </w:r>
      <w:r w:rsidRPr="00BF44A8">
        <w:rPr>
          <w:sz w:val="28"/>
          <w:szCs w:val="28"/>
        </w:rPr>
        <w:tab/>
      </w:r>
      <w:r w:rsidRPr="00BF44A8">
        <w:rPr>
          <w:sz w:val="28"/>
          <w:szCs w:val="28"/>
        </w:rPr>
        <w:tab/>
      </w:r>
      <w:r w:rsidRPr="00BF44A8">
        <w:rPr>
          <w:sz w:val="28"/>
          <w:szCs w:val="28"/>
        </w:rPr>
        <w:tab/>
      </w:r>
      <w:r w:rsidRPr="00BF44A8">
        <w:rPr>
          <w:sz w:val="28"/>
          <w:szCs w:val="28"/>
        </w:rPr>
        <w:tab/>
      </w:r>
      <w:r w:rsidRPr="00BF44A8">
        <w:rPr>
          <w:sz w:val="28"/>
          <w:szCs w:val="28"/>
        </w:rPr>
        <w:tab/>
        <w:t xml:space="preserve">        О.И. Пужильная</w:t>
      </w:r>
    </w:p>
    <w:p w:rsidR="00520458" w:rsidRDefault="00520458" w:rsidP="00520458">
      <w:r>
        <w:rPr>
          <w:sz w:val="28"/>
          <w:szCs w:val="28"/>
        </w:rPr>
        <w:br/>
      </w:r>
    </w:p>
    <w:p w:rsidR="00520458" w:rsidRDefault="00520458" w:rsidP="00520458">
      <w:pPr>
        <w:jc w:val="center"/>
        <w:rPr>
          <w:bCs/>
          <w:sz w:val="28"/>
          <w:szCs w:val="28"/>
          <w:lang w:eastAsia="ar-SA"/>
        </w:rPr>
      </w:pPr>
    </w:p>
    <w:p w:rsidR="00DD0FF0" w:rsidRPr="00D02FA7" w:rsidRDefault="00DD0FF0" w:rsidP="00A74AD3">
      <w:pPr>
        <w:jc w:val="center"/>
        <w:rPr>
          <w:rFonts w:eastAsia="Times New Roman"/>
          <w:bCs/>
          <w:sz w:val="28"/>
          <w:szCs w:val="28"/>
          <w:shd w:val="clear" w:color="auto" w:fill="FFFFFF"/>
          <w:lang w:eastAsia="ar-SA" w:bidi="ar-SA"/>
        </w:rPr>
      </w:pPr>
    </w:p>
    <w:sectPr w:rsidR="00DD0FF0" w:rsidRPr="00D02FA7" w:rsidSect="00A74AD3">
      <w:headerReference w:type="default" r:id="rId38"/>
      <w:footerReference w:type="default" r:id="rId39"/>
      <w:headerReference w:type="first" r:id="rId40"/>
      <w:type w:val="continuous"/>
      <w:pgSz w:w="11906" w:h="16838"/>
      <w:pgMar w:top="1134" w:right="567" w:bottom="1134" w:left="1701" w:header="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5DBF" w:rsidRDefault="00365DBF" w:rsidP="008D1604">
      <w:r>
        <w:separator/>
      </w:r>
    </w:p>
  </w:endnote>
  <w:endnote w:type="continuationSeparator" w:id="0">
    <w:p w:rsidR="00365DBF" w:rsidRDefault="00365DBF" w:rsidP="008D1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ejaVu Sans Condensed">
    <w:altName w:val="Franklin Gothic Medium Cond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0"/>
    <w:family w:val="auto"/>
    <w:pitch w:val="default"/>
  </w:font>
  <w:font w:name="Noto Sans Devanagari">
    <w:altName w:val="Times New Roman"/>
    <w:charset w:val="01"/>
    <w:family w:val="auto"/>
    <w:pitch w:val="variable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7FEC" w:rsidRDefault="00B97FEC">
    <w:pPr>
      <w:pStyle w:val="1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7FEC" w:rsidRDefault="00B97FEC">
    <w:pPr>
      <w:pStyle w:val="1f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7FEC" w:rsidRDefault="00B97FEC">
    <w:pPr>
      <w:pStyle w:val="1f4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53BB" w:rsidRDefault="00B153BB">
    <w:pPr>
      <w:pStyle w:val="1f4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2D08" w:rsidRDefault="00012D08">
    <w:pPr>
      <w:pStyle w:val="1f4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2D08" w:rsidRDefault="00012D08">
    <w:pPr>
      <w:pStyle w:val="1f4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53BB" w:rsidRDefault="00B153BB">
    <w:pPr>
      <w:pStyle w:val="1f4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0458" w:rsidRDefault="00520458">
    <w:pPr>
      <w:pStyle w:val="1f4"/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4635" w:rsidRDefault="00E84635">
    <w:pPr>
      <w:pStyle w:val="ae"/>
    </w:pPr>
  </w:p>
  <w:p w:rsidR="00E84635" w:rsidRDefault="00E84635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5DBF" w:rsidRDefault="00365DBF" w:rsidP="008D1604">
      <w:r>
        <w:separator/>
      </w:r>
    </w:p>
  </w:footnote>
  <w:footnote w:type="continuationSeparator" w:id="0">
    <w:p w:rsidR="00365DBF" w:rsidRDefault="00365DBF" w:rsidP="008D16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7FEC" w:rsidRDefault="00B97FEC">
    <w:pPr>
      <w:pStyle w:val="1f3"/>
      <w:jc w:val="center"/>
    </w:pPr>
  </w:p>
  <w:p w:rsidR="00B97FEC" w:rsidRDefault="00B97FEC">
    <w:pPr>
      <w:pStyle w:val="1f3"/>
      <w:jc w:val="center"/>
    </w:pPr>
  </w:p>
  <w:p w:rsidR="00B97FEC" w:rsidRDefault="00B97FEC">
    <w:pPr>
      <w:pStyle w:val="1f3"/>
      <w:jc w:val="center"/>
      <w:rPr>
        <w:sz w:val="28"/>
      </w:rPr>
    </w:pPr>
    <w:r>
      <w:rPr>
        <w:sz w:val="20"/>
      </w:rPr>
      <w:fldChar w:fldCharType="begin"/>
    </w:r>
    <w:r>
      <w:instrText>PAGE \* MERGEFORMAT</w:instrText>
    </w:r>
    <w:r>
      <w:rPr>
        <w:sz w:val="28"/>
      </w:rPr>
      <w:fldChar w:fldCharType="separate"/>
    </w:r>
    <w:r w:rsidR="00ED6362" w:rsidRPr="00ED6362">
      <w:rPr>
        <w:noProof/>
        <w:sz w:val="28"/>
      </w:rPr>
      <w:t>8</w:t>
    </w:r>
    <w:r>
      <w:rPr>
        <w:sz w:val="28"/>
      </w:rPr>
      <w:fldChar w:fldCharType="end"/>
    </w:r>
  </w:p>
  <w:p w:rsidR="00B97FEC" w:rsidRDefault="00B97FEC">
    <w:pPr>
      <w:pStyle w:val="1f3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53BB" w:rsidRDefault="00B153BB">
    <w:pPr>
      <w:pStyle w:val="1f3"/>
      <w:jc w:val="center"/>
      <w:rPr>
        <w:sz w:val="28"/>
      </w:rPr>
    </w:pPr>
    <w:r>
      <w:rPr>
        <w:sz w:val="20"/>
      </w:rPr>
      <w:fldChar w:fldCharType="begin"/>
    </w:r>
    <w:r>
      <w:instrText>PAGE \* MERGEFORMAT</w:instrText>
    </w:r>
    <w:r>
      <w:rPr>
        <w:sz w:val="28"/>
      </w:rPr>
      <w:fldChar w:fldCharType="separate"/>
    </w:r>
    <w:r w:rsidR="00ED6362" w:rsidRPr="00ED6362">
      <w:rPr>
        <w:noProof/>
        <w:sz w:val="28"/>
      </w:rPr>
      <w:t>31</w:t>
    </w:r>
    <w:r>
      <w:rPr>
        <w:sz w:val="28"/>
      </w:rPr>
      <w:fldChar w:fldCharType="end"/>
    </w:r>
  </w:p>
  <w:p w:rsidR="00B153BB" w:rsidRDefault="00B153BB">
    <w:pPr>
      <w:pStyle w:val="1f3"/>
      <w:rPr>
        <w:sz w:val="2"/>
      </w:rPr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0458" w:rsidRDefault="00520458">
    <w:pPr>
      <w:pStyle w:val="1f3"/>
      <w:jc w:val="center"/>
      <w:rPr>
        <w:sz w:val="28"/>
      </w:rPr>
    </w:pPr>
    <w:r>
      <w:rPr>
        <w:sz w:val="20"/>
      </w:rPr>
      <w:fldChar w:fldCharType="begin"/>
    </w:r>
    <w:r>
      <w:instrText>PAGE \* MERGEFORMAT</w:instrText>
    </w:r>
    <w:r>
      <w:rPr>
        <w:sz w:val="28"/>
      </w:rPr>
      <w:fldChar w:fldCharType="separate"/>
    </w:r>
    <w:r w:rsidR="00ED6362" w:rsidRPr="00ED6362">
      <w:rPr>
        <w:noProof/>
        <w:sz w:val="28"/>
      </w:rPr>
      <w:t>35</w:t>
    </w:r>
    <w:r>
      <w:rPr>
        <w:sz w:val="28"/>
      </w:rPr>
      <w:fldChar w:fldCharType="end"/>
    </w:r>
  </w:p>
  <w:p w:rsidR="00520458" w:rsidRDefault="00520458">
    <w:pPr>
      <w:pStyle w:val="1f3"/>
      <w:rPr>
        <w:sz w:val="2"/>
      </w:rPr>
    </w:pPr>
  </w:p>
  <w:p w:rsidR="00520458" w:rsidRDefault="00520458">
    <w:pPr>
      <w:pStyle w:val="1f3"/>
      <w:rPr>
        <w:sz w:val="2"/>
      </w:rPr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0458" w:rsidRDefault="00520458">
    <w:pPr>
      <w:pStyle w:val="1f3"/>
      <w:jc w:val="center"/>
      <w:rPr>
        <w:sz w:val="28"/>
      </w:rPr>
    </w:pPr>
    <w:r>
      <w:rPr>
        <w:sz w:val="20"/>
      </w:rPr>
      <w:pict>
        <v:rect id="_x0000_s2052" style="position:absolute;left:0;text-align:left;margin-left:794.25pt;margin-top:281.15pt;width:38.55pt;height:32.85pt;z-index:4;visibility:visible;mso-left-percent:-10001;mso-top-percent:-10001;mso-wrap-distance-left:9pt;mso-wrap-distance-top:0;mso-wrap-distance-right:9pt;mso-wrap-distance-bottom:0;mso-position-horizontal:absolute;mso-position-horizontal-relative:page;mso-position-vertical:absolute;mso-position-vertical-relative:page;mso-left-percent:-10001;mso-top-percent:-10001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" o:allowincell="f" stroked="f">
          <v:textbox style="layout-flow:vertical">
            <w:txbxContent>
              <w:p w:rsidR="00520458" w:rsidRPr="00520458" w:rsidRDefault="00520458">
                <w:pPr>
                  <w:jc w:val="center"/>
                  <w:rPr>
                    <w:rFonts w:eastAsia="Times New Roman"/>
                    <w:sz w:val="28"/>
                    <w:szCs w:val="28"/>
                  </w:rPr>
                </w:pPr>
                <w:r w:rsidRPr="00520458">
                  <w:rPr>
                    <w:rFonts w:eastAsia="Times New Roman"/>
                    <w:sz w:val="28"/>
                    <w:szCs w:val="28"/>
                  </w:rPr>
                  <w:fldChar w:fldCharType="begin"/>
                </w:r>
                <w:r w:rsidRPr="00121D79">
                  <w:rPr>
                    <w:sz w:val="28"/>
                    <w:szCs w:val="28"/>
                  </w:rPr>
                  <w:instrText>PAGE  \* MERGEFORMAT</w:instrText>
                </w:r>
                <w:r w:rsidRPr="00520458">
                  <w:rPr>
                    <w:rFonts w:eastAsia="Times New Roman"/>
                    <w:sz w:val="28"/>
                    <w:szCs w:val="28"/>
                  </w:rPr>
                  <w:fldChar w:fldCharType="separate"/>
                </w:r>
                <w:r w:rsidR="00ED6362" w:rsidRPr="00ED6362">
                  <w:rPr>
                    <w:rFonts w:eastAsia="Times New Roman"/>
                    <w:noProof/>
                    <w:sz w:val="28"/>
                    <w:szCs w:val="28"/>
                  </w:rPr>
                  <w:t>37</w:t>
                </w:r>
                <w:r w:rsidRPr="00520458">
                  <w:rPr>
                    <w:rFonts w:eastAsia="Times New Roman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 anchory="page"/>
        </v:rect>
      </w:pict>
    </w: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4635" w:rsidRDefault="00E84635">
    <w:pPr>
      <w:pStyle w:val="ac"/>
      <w:jc w:val="center"/>
    </w:pPr>
    <w:r>
      <w:fldChar w:fldCharType="begin"/>
    </w:r>
    <w:r>
      <w:instrText xml:space="preserve"> PAGE </w:instrText>
    </w:r>
    <w:r>
      <w:fldChar w:fldCharType="separate"/>
    </w:r>
    <w:r w:rsidR="00ED6362">
      <w:rPr>
        <w:noProof/>
      </w:rPr>
      <w:t>39</w:t>
    </w:r>
    <w:r>
      <w:rPr>
        <w:noProof/>
      </w:rPr>
      <w:fldChar w:fldCharType="end"/>
    </w:r>
  </w:p>
  <w:p w:rsidR="00E84635" w:rsidRDefault="00E84635"/>
  <w:p w:rsidR="00E84635" w:rsidRDefault="00E84635"/>
  <w:p w:rsidR="00E84635" w:rsidRDefault="00E84635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4635" w:rsidRDefault="00E84635">
    <w:pPr>
      <w:pStyle w:val="ac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7FEC" w:rsidRDefault="00B97FEC">
    <w:r>
      <w:t>    </w:t>
    </w:r>
  </w:p>
  <w:p w:rsidR="00B97FEC" w:rsidRDefault="00B97FEC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7FEC" w:rsidRDefault="00B97FEC">
    <w:pPr>
      <w:pStyle w:val="1f3"/>
    </w:pPr>
    <w:r>
      <w:pict>
        <v:rect id="_x0000_s2049" style="position:absolute;margin-left:803.4pt;margin-top:262.4pt;width:34.5pt;height:70.5pt;z-index:1;visibility:visible;mso-wrap-style:square;mso-height-percent:0;mso-left-percent:-10001;mso-top-percent:-10001;mso-wrap-distance-left:9pt;mso-wrap-distance-top:0;mso-wrap-distance-right:9pt;mso-wrap-distance-bottom:0;mso-position-horizontal:absolute;mso-position-horizontal-relative:page;mso-position-vertical:absolute;mso-position-vertical-relative:page;mso-height-percent:0;mso-left-percent:-10001;mso-top-percent:-10001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" o:allowincell="f" stroked="f">
          <v:textbox style="layout-flow:vertical;mso-next-textbox:#_x0000_s2049">
            <w:txbxContent>
              <w:p w:rsidR="00B97FEC" w:rsidRPr="00B97FEC" w:rsidRDefault="00B97FEC">
                <w:pPr>
                  <w:jc w:val="center"/>
                  <w:rPr>
                    <w:rFonts w:eastAsia="Times New Roman"/>
                    <w:sz w:val="28"/>
                    <w:szCs w:val="28"/>
                  </w:rPr>
                </w:pPr>
                <w:r w:rsidRPr="00B97FEC">
                  <w:rPr>
                    <w:rFonts w:eastAsia="Times New Roman"/>
                    <w:sz w:val="28"/>
                    <w:szCs w:val="28"/>
                  </w:rPr>
                  <w:fldChar w:fldCharType="begin"/>
                </w:r>
                <w:r w:rsidRPr="0039014D">
                  <w:rPr>
                    <w:sz w:val="28"/>
                    <w:szCs w:val="28"/>
                  </w:rPr>
                  <w:instrText>PAGE  \* MERGEFORMAT</w:instrText>
                </w:r>
                <w:r w:rsidRPr="00B97FEC">
                  <w:rPr>
                    <w:rFonts w:eastAsia="Times New Roman"/>
                    <w:sz w:val="28"/>
                    <w:szCs w:val="28"/>
                  </w:rPr>
                  <w:fldChar w:fldCharType="separate"/>
                </w:r>
                <w:r w:rsidR="00ED6362" w:rsidRPr="00ED6362">
                  <w:rPr>
                    <w:rFonts w:eastAsia="Times New Roman"/>
                    <w:noProof/>
                    <w:sz w:val="28"/>
                    <w:szCs w:val="28"/>
                  </w:rPr>
                  <w:t>10</w:t>
                </w:r>
                <w:r w:rsidRPr="00B97FEC">
                  <w:rPr>
                    <w:rFonts w:eastAsia="Times New Roman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 anchory="page"/>
        </v:rect>
      </w:pic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7FEC" w:rsidRDefault="00B97FEC">
    <w:pPr>
      <w:pStyle w:val="1f3"/>
      <w:jc w:val="center"/>
      <w:rPr>
        <w:sz w:val="28"/>
      </w:rPr>
    </w:pPr>
    <w:r>
      <w:rPr>
        <w:sz w:val="20"/>
      </w:rPr>
      <w:fldChar w:fldCharType="begin"/>
    </w:r>
    <w:r>
      <w:instrText>PAGE \* MERGEFORMAT</w:instrText>
    </w:r>
    <w:r>
      <w:rPr>
        <w:sz w:val="28"/>
      </w:rPr>
      <w:fldChar w:fldCharType="separate"/>
    </w:r>
    <w:r w:rsidR="00ED6362" w:rsidRPr="00ED6362">
      <w:rPr>
        <w:noProof/>
        <w:sz w:val="28"/>
      </w:rPr>
      <w:t>11</w:t>
    </w:r>
    <w:r>
      <w:rPr>
        <w:sz w:val="28"/>
      </w:rPr>
      <w:fldChar w:fldCharType="end"/>
    </w:r>
  </w:p>
  <w:p w:rsidR="00B97FEC" w:rsidRDefault="00B97FEC">
    <w:pPr>
      <w:pStyle w:val="1f3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7FEC" w:rsidRDefault="00B97FEC" w:rsidP="0039014D">
    <w:pPr>
      <w:pStyle w:val="1f3"/>
      <w:tabs>
        <w:tab w:val="left" w:pos="6999"/>
        <w:tab w:val="center" w:pos="7342"/>
      </w:tabs>
      <w:rPr>
        <w:sz w:val="28"/>
      </w:rPr>
    </w:pPr>
    <w:r>
      <w:rPr>
        <w:sz w:val="20"/>
      </w:rPr>
      <w:pict>
        <v:rect id="_x0000_s2050" style="position:absolute;margin-left:800.2pt;margin-top:278.9pt;width:32.4pt;height:37.3pt;z-index:2;visibility:visible;mso-left-percent:-10001;mso-top-percent:-10001;mso-wrap-distance-left:9pt;mso-wrap-distance-top:0;mso-wrap-distance-right:9pt;mso-wrap-distance-bottom:0;mso-position-horizontal:absolute;mso-position-horizontal-relative:page;mso-position-vertical:absolute;mso-position-vertical-relative:page;mso-left-percent:-10001;mso-top-percent:-10001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" o:allowincell="f" stroked="f">
          <v:textbox style="layout-flow:vertical">
            <w:txbxContent>
              <w:p w:rsidR="00B97FEC" w:rsidRPr="00B97FEC" w:rsidRDefault="00B97FEC">
                <w:pPr>
                  <w:jc w:val="center"/>
                  <w:rPr>
                    <w:rFonts w:eastAsia="Times New Roman"/>
                    <w:sz w:val="28"/>
                    <w:szCs w:val="28"/>
                  </w:rPr>
                </w:pPr>
                <w:r w:rsidRPr="00B97FEC">
                  <w:rPr>
                    <w:rFonts w:eastAsia="Times New Roman"/>
                    <w:sz w:val="28"/>
                    <w:szCs w:val="28"/>
                  </w:rPr>
                  <w:fldChar w:fldCharType="begin"/>
                </w:r>
                <w:r w:rsidRPr="0039014D">
                  <w:rPr>
                    <w:sz w:val="28"/>
                    <w:szCs w:val="28"/>
                  </w:rPr>
                  <w:instrText>PAGE  \* MERGEFORMAT</w:instrText>
                </w:r>
                <w:r w:rsidRPr="00B97FEC">
                  <w:rPr>
                    <w:rFonts w:eastAsia="Times New Roman"/>
                    <w:sz w:val="28"/>
                    <w:szCs w:val="28"/>
                  </w:rPr>
                  <w:fldChar w:fldCharType="separate"/>
                </w:r>
                <w:r w:rsidR="00ED6362" w:rsidRPr="00ED6362">
                  <w:rPr>
                    <w:rFonts w:eastAsia="Times New Roman"/>
                    <w:noProof/>
                    <w:sz w:val="28"/>
                    <w:szCs w:val="28"/>
                  </w:rPr>
                  <w:t>16</w:t>
                </w:r>
                <w:r w:rsidRPr="00B97FEC">
                  <w:rPr>
                    <w:rFonts w:eastAsia="Times New Roman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 anchory="page"/>
        </v:rect>
      </w:pic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53BB" w:rsidRDefault="00B153BB">
    <w:pPr>
      <w:pStyle w:val="26"/>
      <w:jc w:val="center"/>
      <w:rPr>
        <w:sz w:val="28"/>
      </w:rPr>
    </w:pPr>
    <w:r>
      <w:rPr>
        <w:sz w:val="21"/>
      </w:rPr>
      <w:fldChar w:fldCharType="begin"/>
    </w:r>
    <w:r>
      <w:instrText>PAGE \* MERGEFORMAT</w:instrText>
    </w:r>
    <w:r>
      <w:rPr>
        <w:sz w:val="28"/>
      </w:rPr>
      <w:fldChar w:fldCharType="separate"/>
    </w:r>
    <w:r w:rsidR="00ED6362" w:rsidRPr="00ED6362">
      <w:rPr>
        <w:noProof/>
        <w:sz w:val="28"/>
      </w:rPr>
      <w:t>19</w:t>
    </w:r>
    <w:r>
      <w:rPr>
        <w:sz w:val="28"/>
      </w:rPr>
      <w:fldChar w:fldCharType="end"/>
    </w:r>
  </w:p>
  <w:p w:rsidR="00B153BB" w:rsidRDefault="00B153BB">
    <w:pPr>
      <w:pStyle w:val="1f3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2D08" w:rsidRDefault="00012D08">
    <w:pPr>
      <w:pStyle w:val="26"/>
      <w:jc w:val="center"/>
    </w:pPr>
    <w:r>
      <w:rPr>
        <w:sz w:val="28"/>
      </w:rPr>
      <w:fldChar w:fldCharType="begin"/>
    </w:r>
    <w:r>
      <w:rPr>
        <w:sz w:val="28"/>
      </w:rPr>
      <w:instrText>PAGE \* MERGEFORMAT</w:instrText>
    </w:r>
    <w:r>
      <w:rPr>
        <w:sz w:val="28"/>
      </w:rPr>
      <w:fldChar w:fldCharType="separate"/>
    </w:r>
    <w:r w:rsidR="00ED6362">
      <w:rPr>
        <w:noProof/>
        <w:sz w:val="28"/>
      </w:rPr>
      <w:t>24</w:t>
    </w:r>
    <w:r>
      <w:rPr>
        <w:sz w:val="28"/>
      </w:rPr>
      <w:fldChar w:fldCharType="end"/>
    </w:r>
  </w:p>
  <w:p w:rsidR="00012D08" w:rsidRDefault="00012D08">
    <w:pPr>
      <w:pStyle w:val="26"/>
      <w:rPr>
        <w:sz w:val="2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2D08" w:rsidRDefault="00012D08">
    <w:pPr>
      <w:pStyle w:val="1f3"/>
      <w:rPr>
        <w:sz w:val="2"/>
      </w:rPr>
    </w:pPr>
    <w:r>
      <w:rPr>
        <w:sz w:val="20"/>
      </w:rPr>
      <w:pict>
        <v:rect id="_x0000_s2051" style="position:absolute;margin-left:795.55pt;margin-top:267.65pt;width:35.65pt;height:59.95pt;z-index:3;visibility:visible;mso-left-percent:-10001;mso-top-percent:-10001;mso-wrap-distance-left:9pt;mso-wrap-distance-top:0;mso-wrap-distance-right:9pt;mso-wrap-distance-bottom:0;mso-position-horizontal:absolute;mso-position-horizontal-relative:page;mso-position-vertical:absolute;mso-position-vertical-relative:page;mso-left-percent:-10001;mso-top-percent:-10001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" o:allowincell="f" stroked="f">
          <v:textbox style="layout-flow:vertical">
            <w:txbxContent>
              <w:p w:rsidR="00012D08" w:rsidRPr="00012D08" w:rsidRDefault="00012D08">
                <w:pPr>
                  <w:jc w:val="center"/>
                  <w:rPr>
                    <w:rFonts w:eastAsia="Times New Roman"/>
                    <w:sz w:val="28"/>
                    <w:szCs w:val="28"/>
                  </w:rPr>
                </w:pPr>
                <w:r w:rsidRPr="00012D08">
                  <w:rPr>
                    <w:rFonts w:eastAsia="Times New Roman"/>
                    <w:sz w:val="28"/>
                    <w:szCs w:val="28"/>
                  </w:rPr>
                  <w:fldChar w:fldCharType="begin"/>
                </w:r>
                <w:r w:rsidRPr="001E0AAD">
                  <w:rPr>
                    <w:sz w:val="28"/>
                    <w:szCs w:val="28"/>
                  </w:rPr>
                  <w:instrText>PAGE  \* MERGEFORMAT</w:instrText>
                </w:r>
                <w:r w:rsidRPr="00012D08">
                  <w:rPr>
                    <w:rFonts w:eastAsia="Times New Roman"/>
                    <w:sz w:val="28"/>
                    <w:szCs w:val="28"/>
                  </w:rPr>
                  <w:fldChar w:fldCharType="separate"/>
                </w:r>
                <w:r w:rsidR="00ED6362" w:rsidRPr="00ED6362">
                  <w:rPr>
                    <w:rFonts w:eastAsia="Times New Roman"/>
                    <w:noProof/>
                    <w:sz w:val="28"/>
                    <w:szCs w:val="28"/>
                  </w:rPr>
                  <w:t>29</w:t>
                </w:r>
                <w:r w:rsidRPr="00012D08">
                  <w:rPr>
                    <w:rFonts w:eastAsia="Times New Roman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 anchory="page"/>
        </v:rect>
      </w:pic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2D08" w:rsidRDefault="00012D08">
    <w:pPr>
      <w:pStyle w:val="1f3"/>
      <w:jc w:val="center"/>
    </w:pPr>
    <w:r>
      <w:fldChar w:fldCharType="begin"/>
    </w:r>
    <w:r>
      <w:instrText>PAGE \* MERGEFORMAT</w:instrText>
    </w:r>
    <w:r>
      <w:fldChar w:fldCharType="separate"/>
    </w:r>
    <w:r>
      <w:t>11</w:t>
    </w:r>
    <w:r>
      <w:fldChar w:fldCharType="end"/>
    </w:r>
  </w:p>
  <w:p w:rsidR="00012D08" w:rsidRDefault="00012D08">
    <w:pPr>
      <w:pStyle w:val="1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2">
    <w:nsid w:val="037305E7"/>
    <w:multiLevelType w:val="hybridMultilevel"/>
    <w:tmpl w:val="C63CA9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61D499A"/>
    <w:multiLevelType w:val="hybridMultilevel"/>
    <w:tmpl w:val="5A445550"/>
    <w:lvl w:ilvl="0" w:tplc="421A6B84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A8075EE"/>
    <w:multiLevelType w:val="hybridMultilevel"/>
    <w:tmpl w:val="E376CB1C"/>
    <w:lvl w:ilvl="0" w:tplc="79C636C2">
      <w:start w:val="1"/>
      <w:numFmt w:val="none"/>
      <w:suff w:val="nothing"/>
      <w:lvlText w:val=""/>
      <w:lvlJc w:val="left"/>
      <w:pPr>
        <w:ind w:left="432" w:hanging="432"/>
      </w:pPr>
      <w:rPr>
        <w:rFonts w:cs="Times New Roman"/>
        <w:sz w:val="28"/>
      </w:rPr>
    </w:lvl>
    <w:lvl w:ilvl="1" w:tplc="2F5EAA68">
      <w:start w:val="1"/>
      <w:numFmt w:val="none"/>
      <w:suff w:val="nothing"/>
      <w:lvlText w:val=""/>
      <w:lvlJc w:val="left"/>
      <w:pPr>
        <w:ind w:left="576" w:hanging="576"/>
      </w:pPr>
      <w:rPr>
        <w:rFonts w:cs="Times New Roman"/>
      </w:rPr>
    </w:lvl>
    <w:lvl w:ilvl="2" w:tplc="069E209C">
      <w:start w:val="1"/>
      <w:numFmt w:val="none"/>
      <w:suff w:val="nothing"/>
      <w:lvlText w:val=""/>
      <w:lvlJc w:val="left"/>
      <w:pPr>
        <w:ind w:left="720" w:hanging="720"/>
      </w:pPr>
      <w:rPr>
        <w:rFonts w:cs="Times New Roman"/>
      </w:rPr>
    </w:lvl>
    <w:lvl w:ilvl="3" w:tplc="4948E4E2">
      <w:start w:val="1"/>
      <w:numFmt w:val="none"/>
      <w:suff w:val="nothing"/>
      <w:lvlText w:val=""/>
      <w:lvlJc w:val="left"/>
      <w:pPr>
        <w:ind w:left="864" w:hanging="864"/>
      </w:pPr>
      <w:rPr>
        <w:rFonts w:cs="Times New Roman"/>
      </w:rPr>
    </w:lvl>
    <w:lvl w:ilvl="4" w:tplc="2EAE19C2">
      <w:start w:val="1"/>
      <w:numFmt w:val="none"/>
      <w:suff w:val="nothing"/>
      <w:lvlText w:val=""/>
      <w:lvlJc w:val="left"/>
      <w:pPr>
        <w:ind w:left="1008" w:hanging="1008"/>
      </w:pPr>
      <w:rPr>
        <w:rFonts w:cs="Times New Roman"/>
      </w:rPr>
    </w:lvl>
    <w:lvl w:ilvl="5" w:tplc="A5A05A9A">
      <w:start w:val="1"/>
      <w:numFmt w:val="none"/>
      <w:suff w:val="nothing"/>
      <w:lvlText w:val=""/>
      <w:lvlJc w:val="left"/>
      <w:pPr>
        <w:ind w:left="1152" w:hanging="1152"/>
      </w:pPr>
      <w:rPr>
        <w:rFonts w:cs="Times New Roman"/>
      </w:rPr>
    </w:lvl>
    <w:lvl w:ilvl="6" w:tplc="4E00DD62">
      <w:start w:val="1"/>
      <w:numFmt w:val="none"/>
      <w:suff w:val="nothing"/>
      <w:lvlText w:val=""/>
      <w:lvlJc w:val="left"/>
      <w:pPr>
        <w:ind w:left="1296" w:hanging="1296"/>
      </w:pPr>
      <w:rPr>
        <w:rFonts w:cs="Times New Roman"/>
      </w:rPr>
    </w:lvl>
    <w:lvl w:ilvl="7" w:tplc="B288991C">
      <w:start w:val="1"/>
      <w:numFmt w:val="none"/>
      <w:suff w:val="nothing"/>
      <w:lvlText w:val=""/>
      <w:lvlJc w:val="left"/>
      <w:pPr>
        <w:ind w:left="1440" w:hanging="1440"/>
      </w:pPr>
      <w:rPr>
        <w:rFonts w:cs="Times New Roman"/>
      </w:rPr>
    </w:lvl>
    <w:lvl w:ilvl="8" w:tplc="75E2D3A8">
      <w:start w:val="1"/>
      <w:numFmt w:val="none"/>
      <w:suff w:val="nothing"/>
      <w:lvlText w:val=""/>
      <w:lvlJc w:val="left"/>
      <w:pPr>
        <w:ind w:left="1584" w:hanging="1584"/>
      </w:pPr>
      <w:rPr>
        <w:rFonts w:cs="Times New Roman"/>
      </w:rPr>
    </w:lvl>
  </w:abstractNum>
  <w:abstractNum w:abstractNumId="5">
    <w:nsid w:val="0E742D2A"/>
    <w:multiLevelType w:val="multilevel"/>
    <w:tmpl w:val="DF6AA51C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cs="Times New Roman"/>
        <w:sz w:val="28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ind w:left="1584" w:hanging="1584"/>
      </w:pPr>
      <w:rPr>
        <w:rFonts w:cs="Times New Roman"/>
      </w:rPr>
    </w:lvl>
  </w:abstractNum>
  <w:abstractNum w:abstractNumId="6">
    <w:nsid w:val="13960C17"/>
    <w:multiLevelType w:val="hybridMultilevel"/>
    <w:tmpl w:val="DC0AFD52"/>
    <w:lvl w:ilvl="0" w:tplc="B7AE10D8">
      <w:start w:val="1"/>
      <w:numFmt w:val="none"/>
      <w:pStyle w:val="11"/>
      <w:suff w:val="nothing"/>
      <w:lvlText w:val=""/>
      <w:lvlJc w:val="left"/>
      <w:pPr>
        <w:ind w:left="0" w:firstLine="0"/>
      </w:pPr>
    </w:lvl>
    <w:lvl w:ilvl="1" w:tplc="9C78512A">
      <w:start w:val="1"/>
      <w:numFmt w:val="none"/>
      <w:pStyle w:val="21"/>
      <w:suff w:val="nothing"/>
      <w:lvlText w:val=""/>
      <w:lvlJc w:val="left"/>
      <w:pPr>
        <w:ind w:left="0" w:firstLine="0"/>
      </w:pPr>
    </w:lvl>
    <w:lvl w:ilvl="2" w:tplc="461AE3EE">
      <w:start w:val="1"/>
      <w:numFmt w:val="none"/>
      <w:pStyle w:val="31"/>
      <w:suff w:val="nothing"/>
      <w:lvlText w:val=""/>
      <w:lvlJc w:val="left"/>
      <w:pPr>
        <w:ind w:left="0" w:firstLine="0"/>
      </w:pPr>
    </w:lvl>
    <w:lvl w:ilvl="3" w:tplc="BB621430">
      <w:start w:val="1"/>
      <w:numFmt w:val="none"/>
      <w:pStyle w:val="41"/>
      <w:suff w:val="nothing"/>
      <w:lvlText w:val=""/>
      <w:lvlJc w:val="left"/>
      <w:pPr>
        <w:ind w:left="0" w:firstLine="0"/>
      </w:pPr>
    </w:lvl>
    <w:lvl w:ilvl="4" w:tplc="C010A5CC">
      <w:start w:val="1"/>
      <w:numFmt w:val="none"/>
      <w:pStyle w:val="51"/>
      <w:suff w:val="nothing"/>
      <w:lvlText w:val=""/>
      <w:lvlJc w:val="left"/>
      <w:pPr>
        <w:ind w:left="0" w:firstLine="0"/>
      </w:pPr>
    </w:lvl>
    <w:lvl w:ilvl="5" w:tplc="36B8B7A0">
      <w:start w:val="1"/>
      <w:numFmt w:val="none"/>
      <w:pStyle w:val="61"/>
      <w:suff w:val="nothing"/>
      <w:lvlText w:val=""/>
      <w:lvlJc w:val="left"/>
      <w:pPr>
        <w:ind w:left="0" w:firstLine="0"/>
      </w:pPr>
    </w:lvl>
    <w:lvl w:ilvl="6" w:tplc="0F94108A">
      <w:start w:val="1"/>
      <w:numFmt w:val="none"/>
      <w:pStyle w:val="71"/>
      <w:suff w:val="nothing"/>
      <w:lvlText w:val=""/>
      <w:lvlJc w:val="left"/>
      <w:pPr>
        <w:ind w:left="0" w:firstLine="0"/>
      </w:pPr>
    </w:lvl>
    <w:lvl w:ilvl="7" w:tplc="C9C2B3B2">
      <w:start w:val="1"/>
      <w:numFmt w:val="none"/>
      <w:pStyle w:val="81"/>
      <w:suff w:val="nothing"/>
      <w:lvlText w:val=""/>
      <w:lvlJc w:val="left"/>
      <w:pPr>
        <w:ind w:left="0" w:firstLine="0"/>
      </w:pPr>
    </w:lvl>
    <w:lvl w:ilvl="8" w:tplc="4F4CA0A2">
      <w:start w:val="1"/>
      <w:numFmt w:val="none"/>
      <w:pStyle w:val="91"/>
      <w:suff w:val="nothing"/>
      <w:lvlText w:val=""/>
      <w:lvlJc w:val="left"/>
      <w:pPr>
        <w:ind w:left="0" w:firstLine="0"/>
      </w:pPr>
    </w:lvl>
  </w:abstractNum>
  <w:abstractNum w:abstractNumId="7">
    <w:nsid w:val="15466183"/>
    <w:multiLevelType w:val="hybridMultilevel"/>
    <w:tmpl w:val="C48A8FB2"/>
    <w:lvl w:ilvl="0" w:tplc="7C24DE10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/>
      </w:rPr>
    </w:lvl>
  </w:abstractNum>
  <w:abstractNum w:abstractNumId="8">
    <w:nsid w:val="22F96A04"/>
    <w:multiLevelType w:val="hybridMultilevel"/>
    <w:tmpl w:val="C87CCB94"/>
    <w:lvl w:ilvl="0" w:tplc="881400B8">
      <w:start w:val="1"/>
      <w:numFmt w:val="none"/>
      <w:suff w:val="nothing"/>
      <w:lvlText w:val=""/>
      <w:lvlJc w:val="left"/>
      <w:pPr>
        <w:ind w:left="432" w:hanging="432"/>
      </w:pPr>
      <w:rPr>
        <w:rFonts w:cs="Times New Roman"/>
        <w:sz w:val="28"/>
      </w:rPr>
    </w:lvl>
    <w:lvl w:ilvl="1" w:tplc="DADCAB00">
      <w:start w:val="1"/>
      <w:numFmt w:val="none"/>
      <w:suff w:val="nothing"/>
      <w:lvlText w:val=""/>
      <w:lvlJc w:val="left"/>
      <w:pPr>
        <w:ind w:left="576" w:hanging="576"/>
      </w:pPr>
      <w:rPr>
        <w:rFonts w:cs="Times New Roman"/>
      </w:rPr>
    </w:lvl>
    <w:lvl w:ilvl="2" w:tplc="A904A042">
      <w:start w:val="1"/>
      <w:numFmt w:val="none"/>
      <w:suff w:val="nothing"/>
      <w:lvlText w:val=""/>
      <w:lvlJc w:val="left"/>
      <w:pPr>
        <w:ind w:left="720" w:hanging="720"/>
      </w:pPr>
      <w:rPr>
        <w:rFonts w:cs="Times New Roman"/>
      </w:rPr>
    </w:lvl>
    <w:lvl w:ilvl="3" w:tplc="88A8FCE4">
      <w:start w:val="1"/>
      <w:numFmt w:val="none"/>
      <w:suff w:val="nothing"/>
      <w:lvlText w:val=""/>
      <w:lvlJc w:val="left"/>
      <w:pPr>
        <w:ind w:left="864" w:hanging="864"/>
      </w:pPr>
      <w:rPr>
        <w:rFonts w:cs="Times New Roman"/>
      </w:rPr>
    </w:lvl>
    <w:lvl w:ilvl="4" w:tplc="81306DDA">
      <w:start w:val="1"/>
      <w:numFmt w:val="none"/>
      <w:suff w:val="nothing"/>
      <w:lvlText w:val=""/>
      <w:lvlJc w:val="left"/>
      <w:pPr>
        <w:ind w:left="1008" w:hanging="1008"/>
      </w:pPr>
      <w:rPr>
        <w:rFonts w:cs="Times New Roman"/>
      </w:rPr>
    </w:lvl>
    <w:lvl w:ilvl="5" w:tplc="B19401E2">
      <w:start w:val="1"/>
      <w:numFmt w:val="none"/>
      <w:suff w:val="nothing"/>
      <w:lvlText w:val=""/>
      <w:lvlJc w:val="left"/>
      <w:pPr>
        <w:ind w:left="1152" w:hanging="1152"/>
      </w:pPr>
      <w:rPr>
        <w:rFonts w:cs="Times New Roman"/>
      </w:rPr>
    </w:lvl>
    <w:lvl w:ilvl="6" w:tplc="72EE711C">
      <w:start w:val="1"/>
      <w:numFmt w:val="none"/>
      <w:suff w:val="nothing"/>
      <w:lvlText w:val=""/>
      <w:lvlJc w:val="left"/>
      <w:pPr>
        <w:ind w:left="1296" w:hanging="1296"/>
      </w:pPr>
      <w:rPr>
        <w:rFonts w:cs="Times New Roman"/>
      </w:rPr>
    </w:lvl>
    <w:lvl w:ilvl="7" w:tplc="E2A44E0A">
      <w:start w:val="1"/>
      <w:numFmt w:val="none"/>
      <w:suff w:val="nothing"/>
      <w:lvlText w:val=""/>
      <w:lvlJc w:val="left"/>
      <w:pPr>
        <w:ind w:left="1440" w:hanging="1440"/>
      </w:pPr>
      <w:rPr>
        <w:rFonts w:cs="Times New Roman"/>
      </w:rPr>
    </w:lvl>
    <w:lvl w:ilvl="8" w:tplc="462C86BA">
      <w:start w:val="1"/>
      <w:numFmt w:val="none"/>
      <w:suff w:val="nothing"/>
      <w:lvlText w:val=""/>
      <w:lvlJc w:val="left"/>
      <w:pPr>
        <w:ind w:left="1584" w:hanging="1584"/>
      </w:pPr>
      <w:rPr>
        <w:rFonts w:cs="Times New Roman"/>
      </w:rPr>
    </w:lvl>
  </w:abstractNum>
  <w:abstractNum w:abstractNumId="9">
    <w:nsid w:val="23E41AD9"/>
    <w:multiLevelType w:val="hybridMultilevel"/>
    <w:tmpl w:val="59C4156C"/>
    <w:lvl w:ilvl="0" w:tplc="14C88772">
      <w:start w:val="1"/>
      <w:numFmt w:val="none"/>
      <w:suff w:val="nothing"/>
      <w:lvlText w:val=""/>
      <w:lvlJc w:val="left"/>
      <w:pPr>
        <w:ind w:left="432" w:hanging="432"/>
      </w:pPr>
      <w:rPr>
        <w:rFonts w:cs="Times New Roman"/>
        <w:sz w:val="28"/>
      </w:rPr>
    </w:lvl>
    <w:lvl w:ilvl="1" w:tplc="AF46C774">
      <w:start w:val="1"/>
      <w:numFmt w:val="none"/>
      <w:suff w:val="nothing"/>
      <w:lvlText w:val=""/>
      <w:lvlJc w:val="left"/>
      <w:pPr>
        <w:ind w:left="576" w:hanging="576"/>
      </w:pPr>
      <w:rPr>
        <w:rFonts w:cs="Times New Roman"/>
      </w:rPr>
    </w:lvl>
    <w:lvl w:ilvl="2" w:tplc="20FCEDF8">
      <w:start w:val="1"/>
      <w:numFmt w:val="none"/>
      <w:suff w:val="nothing"/>
      <w:lvlText w:val=""/>
      <w:lvlJc w:val="left"/>
      <w:pPr>
        <w:ind w:left="720" w:hanging="720"/>
      </w:pPr>
      <w:rPr>
        <w:rFonts w:cs="Times New Roman"/>
      </w:rPr>
    </w:lvl>
    <w:lvl w:ilvl="3" w:tplc="C9BE0B14">
      <w:start w:val="1"/>
      <w:numFmt w:val="none"/>
      <w:suff w:val="nothing"/>
      <w:lvlText w:val=""/>
      <w:lvlJc w:val="left"/>
      <w:pPr>
        <w:ind w:left="864" w:hanging="864"/>
      </w:pPr>
      <w:rPr>
        <w:rFonts w:cs="Times New Roman"/>
      </w:rPr>
    </w:lvl>
    <w:lvl w:ilvl="4" w:tplc="4922EBD4">
      <w:start w:val="1"/>
      <w:numFmt w:val="none"/>
      <w:suff w:val="nothing"/>
      <w:lvlText w:val=""/>
      <w:lvlJc w:val="left"/>
      <w:pPr>
        <w:ind w:left="1008" w:hanging="1008"/>
      </w:pPr>
      <w:rPr>
        <w:rFonts w:cs="Times New Roman"/>
      </w:rPr>
    </w:lvl>
    <w:lvl w:ilvl="5" w:tplc="CCB83F6C">
      <w:start w:val="1"/>
      <w:numFmt w:val="none"/>
      <w:suff w:val="nothing"/>
      <w:lvlText w:val=""/>
      <w:lvlJc w:val="left"/>
      <w:pPr>
        <w:ind w:left="1152" w:hanging="1152"/>
      </w:pPr>
      <w:rPr>
        <w:rFonts w:cs="Times New Roman"/>
      </w:rPr>
    </w:lvl>
    <w:lvl w:ilvl="6" w:tplc="87CAF476">
      <w:start w:val="1"/>
      <w:numFmt w:val="none"/>
      <w:suff w:val="nothing"/>
      <w:lvlText w:val=""/>
      <w:lvlJc w:val="left"/>
      <w:pPr>
        <w:ind w:left="1296" w:hanging="1296"/>
      </w:pPr>
      <w:rPr>
        <w:rFonts w:cs="Times New Roman"/>
      </w:rPr>
    </w:lvl>
    <w:lvl w:ilvl="7" w:tplc="E75089E6">
      <w:start w:val="1"/>
      <w:numFmt w:val="none"/>
      <w:suff w:val="nothing"/>
      <w:lvlText w:val=""/>
      <w:lvlJc w:val="left"/>
      <w:pPr>
        <w:ind w:left="1440" w:hanging="1440"/>
      </w:pPr>
      <w:rPr>
        <w:rFonts w:cs="Times New Roman"/>
      </w:rPr>
    </w:lvl>
    <w:lvl w:ilvl="8" w:tplc="E17E2CAA">
      <w:start w:val="1"/>
      <w:numFmt w:val="none"/>
      <w:suff w:val="nothing"/>
      <w:lvlText w:val=""/>
      <w:lvlJc w:val="left"/>
      <w:pPr>
        <w:ind w:left="1584" w:hanging="1584"/>
      </w:pPr>
      <w:rPr>
        <w:rFonts w:cs="Times New Roman"/>
      </w:rPr>
    </w:lvl>
  </w:abstractNum>
  <w:abstractNum w:abstractNumId="10">
    <w:nsid w:val="25D04E63"/>
    <w:multiLevelType w:val="hybridMultilevel"/>
    <w:tmpl w:val="0FF45F50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1">
    <w:nsid w:val="307A06C6"/>
    <w:multiLevelType w:val="multilevel"/>
    <w:tmpl w:val="1ACC451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2">
    <w:nsid w:val="32B33EAE"/>
    <w:multiLevelType w:val="hybridMultilevel"/>
    <w:tmpl w:val="A4A26554"/>
    <w:lvl w:ilvl="0" w:tplc="D65AF672">
      <w:start w:val="1"/>
      <w:numFmt w:val="none"/>
      <w:suff w:val="nothing"/>
      <w:lvlText w:val=""/>
      <w:lvlJc w:val="left"/>
      <w:pPr>
        <w:ind w:left="432" w:hanging="432"/>
      </w:pPr>
      <w:rPr>
        <w:rFonts w:cs="Times New Roman"/>
        <w:sz w:val="28"/>
      </w:rPr>
    </w:lvl>
    <w:lvl w:ilvl="1" w:tplc="2FE25640">
      <w:start w:val="1"/>
      <w:numFmt w:val="none"/>
      <w:suff w:val="nothing"/>
      <w:lvlText w:val=""/>
      <w:lvlJc w:val="left"/>
      <w:pPr>
        <w:ind w:left="576" w:hanging="576"/>
      </w:pPr>
      <w:rPr>
        <w:rFonts w:cs="Times New Roman"/>
      </w:rPr>
    </w:lvl>
    <w:lvl w:ilvl="2" w:tplc="5144EE5E">
      <w:start w:val="1"/>
      <w:numFmt w:val="none"/>
      <w:suff w:val="nothing"/>
      <w:lvlText w:val=""/>
      <w:lvlJc w:val="left"/>
      <w:pPr>
        <w:ind w:left="720" w:hanging="720"/>
      </w:pPr>
      <w:rPr>
        <w:rFonts w:cs="Times New Roman"/>
      </w:rPr>
    </w:lvl>
    <w:lvl w:ilvl="3" w:tplc="0BC273B2">
      <w:start w:val="1"/>
      <w:numFmt w:val="none"/>
      <w:suff w:val="nothing"/>
      <w:lvlText w:val=""/>
      <w:lvlJc w:val="left"/>
      <w:pPr>
        <w:ind w:left="864" w:hanging="864"/>
      </w:pPr>
      <w:rPr>
        <w:rFonts w:cs="Times New Roman"/>
      </w:rPr>
    </w:lvl>
    <w:lvl w:ilvl="4" w:tplc="11C04206">
      <w:start w:val="1"/>
      <w:numFmt w:val="none"/>
      <w:suff w:val="nothing"/>
      <w:lvlText w:val=""/>
      <w:lvlJc w:val="left"/>
      <w:pPr>
        <w:ind w:left="1008" w:hanging="1008"/>
      </w:pPr>
      <w:rPr>
        <w:rFonts w:cs="Times New Roman"/>
      </w:rPr>
    </w:lvl>
    <w:lvl w:ilvl="5" w:tplc="36CEC424">
      <w:start w:val="1"/>
      <w:numFmt w:val="none"/>
      <w:suff w:val="nothing"/>
      <w:lvlText w:val=""/>
      <w:lvlJc w:val="left"/>
      <w:pPr>
        <w:ind w:left="1152" w:hanging="1152"/>
      </w:pPr>
      <w:rPr>
        <w:rFonts w:cs="Times New Roman"/>
      </w:rPr>
    </w:lvl>
    <w:lvl w:ilvl="6" w:tplc="1E60A0B2">
      <w:start w:val="1"/>
      <w:numFmt w:val="none"/>
      <w:suff w:val="nothing"/>
      <w:lvlText w:val=""/>
      <w:lvlJc w:val="left"/>
      <w:pPr>
        <w:ind w:left="1296" w:hanging="1296"/>
      </w:pPr>
      <w:rPr>
        <w:rFonts w:cs="Times New Roman"/>
      </w:rPr>
    </w:lvl>
    <w:lvl w:ilvl="7" w:tplc="67A0E3F6">
      <w:start w:val="1"/>
      <w:numFmt w:val="none"/>
      <w:suff w:val="nothing"/>
      <w:lvlText w:val=""/>
      <w:lvlJc w:val="left"/>
      <w:pPr>
        <w:ind w:left="1440" w:hanging="1440"/>
      </w:pPr>
      <w:rPr>
        <w:rFonts w:cs="Times New Roman"/>
      </w:rPr>
    </w:lvl>
    <w:lvl w:ilvl="8" w:tplc="D756B068">
      <w:start w:val="1"/>
      <w:numFmt w:val="none"/>
      <w:suff w:val="nothing"/>
      <w:lvlText w:val=""/>
      <w:lvlJc w:val="left"/>
      <w:pPr>
        <w:ind w:left="1584" w:hanging="1584"/>
      </w:pPr>
      <w:rPr>
        <w:rFonts w:cs="Times New Roman"/>
      </w:rPr>
    </w:lvl>
  </w:abstractNum>
  <w:abstractNum w:abstractNumId="13">
    <w:nsid w:val="46445A64"/>
    <w:multiLevelType w:val="hybridMultilevel"/>
    <w:tmpl w:val="1528FB1C"/>
    <w:lvl w:ilvl="0" w:tplc="FB8813D4">
      <w:start w:val="1"/>
      <w:numFmt w:val="none"/>
      <w:suff w:val="nothing"/>
      <w:lvlText w:val=""/>
      <w:lvlJc w:val="left"/>
      <w:pPr>
        <w:ind w:left="432" w:hanging="432"/>
      </w:pPr>
      <w:rPr>
        <w:rFonts w:cs="Times New Roman"/>
        <w:sz w:val="28"/>
      </w:rPr>
    </w:lvl>
    <w:lvl w:ilvl="1" w:tplc="32B6D61E">
      <w:start w:val="1"/>
      <w:numFmt w:val="none"/>
      <w:suff w:val="nothing"/>
      <w:lvlText w:val=""/>
      <w:lvlJc w:val="left"/>
      <w:pPr>
        <w:ind w:left="576" w:hanging="576"/>
      </w:pPr>
      <w:rPr>
        <w:rFonts w:cs="Times New Roman"/>
      </w:rPr>
    </w:lvl>
    <w:lvl w:ilvl="2" w:tplc="F2EC069C">
      <w:start w:val="1"/>
      <w:numFmt w:val="none"/>
      <w:suff w:val="nothing"/>
      <w:lvlText w:val=""/>
      <w:lvlJc w:val="left"/>
      <w:pPr>
        <w:ind w:left="720" w:hanging="720"/>
      </w:pPr>
      <w:rPr>
        <w:rFonts w:cs="Times New Roman"/>
      </w:rPr>
    </w:lvl>
    <w:lvl w:ilvl="3" w:tplc="DEC61072">
      <w:start w:val="1"/>
      <w:numFmt w:val="none"/>
      <w:suff w:val="nothing"/>
      <w:lvlText w:val=""/>
      <w:lvlJc w:val="left"/>
      <w:pPr>
        <w:ind w:left="864" w:hanging="864"/>
      </w:pPr>
      <w:rPr>
        <w:rFonts w:cs="Times New Roman"/>
      </w:rPr>
    </w:lvl>
    <w:lvl w:ilvl="4" w:tplc="4FD051D4">
      <w:start w:val="1"/>
      <w:numFmt w:val="none"/>
      <w:suff w:val="nothing"/>
      <w:lvlText w:val=""/>
      <w:lvlJc w:val="left"/>
      <w:pPr>
        <w:ind w:left="1008" w:hanging="1008"/>
      </w:pPr>
      <w:rPr>
        <w:rFonts w:cs="Times New Roman"/>
      </w:rPr>
    </w:lvl>
    <w:lvl w:ilvl="5" w:tplc="AF04C83E">
      <w:start w:val="1"/>
      <w:numFmt w:val="none"/>
      <w:suff w:val="nothing"/>
      <w:lvlText w:val=""/>
      <w:lvlJc w:val="left"/>
      <w:pPr>
        <w:ind w:left="1152" w:hanging="1152"/>
      </w:pPr>
      <w:rPr>
        <w:rFonts w:cs="Times New Roman"/>
      </w:rPr>
    </w:lvl>
    <w:lvl w:ilvl="6" w:tplc="8236CE1A">
      <w:start w:val="1"/>
      <w:numFmt w:val="none"/>
      <w:suff w:val="nothing"/>
      <w:lvlText w:val=""/>
      <w:lvlJc w:val="left"/>
      <w:pPr>
        <w:ind w:left="1296" w:hanging="1296"/>
      </w:pPr>
      <w:rPr>
        <w:rFonts w:cs="Times New Roman"/>
      </w:rPr>
    </w:lvl>
    <w:lvl w:ilvl="7" w:tplc="416C4B26">
      <w:start w:val="1"/>
      <w:numFmt w:val="none"/>
      <w:suff w:val="nothing"/>
      <w:lvlText w:val=""/>
      <w:lvlJc w:val="left"/>
      <w:pPr>
        <w:ind w:left="1440" w:hanging="1440"/>
      </w:pPr>
      <w:rPr>
        <w:rFonts w:cs="Times New Roman"/>
      </w:rPr>
    </w:lvl>
    <w:lvl w:ilvl="8" w:tplc="7F08C3EE">
      <w:start w:val="1"/>
      <w:numFmt w:val="none"/>
      <w:suff w:val="nothing"/>
      <w:lvlText w:val=""/>
      <w:lvlJc w:val="left"/>
      <w:pPr>
        <w:ind w:left="1584" w:hanging="1584"/>
      </w:pPr>
      <w:rPr>
        <w:rFonts w:cs="Times New Roman"/>
      </w:rPr>
    </w:lvl>
  </w:abstractNum>
  <w:abstractNum w:abstractNumId="14">
    <w:nsid w:val="4BA23D0A"/>
    <w:multiLevelType w:val="hybridMultilevel"/>
    <w:tmpl w:val="E6BE89B0"/>
    <w:lvl w:ilvl="0" w:tplc="A3207AE8">
      <w:start w:val="1"/>
      <w:numFmt w:val="none"/>
      <w:pStyle w:val="WW8Num1z8"/>
      <w:suff w:val="nothing"/>
      <w:lvlText w:val=""/>
      <w:lvlJc w:val="left"/>
      <w:pPr>
        <w:ind w:left="0" w:firstLine="0"/>
      </w:pPr>
    </w:lvl>
    <w:lvl w:ilvl="1" w:tplc="8EC24540">
      <w:start w:val="1"/>
      <w:numFmt w:val="none"/>
      <w:pStyle w:val="WW8Num2z0"/>
      <w:suff w:val="nothing"/>
      <w:lvlText w:val=""/>
      <w:lvlJc w:val="left"/>
      <w:pPr>
        <w:ind w:left="0" w:firstLine="0"/>
      </w:pPr>
    </w:lvl>
    <w:lvl w:ilvl="2" w:tplc="047A206E">
      <w:start w:val="1"/>
      <w:numFmt w:val="none"/>
      <w:pStyle w:val="WW8Num2z1"/>
      <w:suff w:val="nothing"/>
      <w:lvlText w:val=""/>
      <w:lvlJc w:val="left"/>
      <w:pPr>
        <w:ind w:left="0" w:firstLine="0"/>
      </w:pPr>
    </w:lvl>
    <w:lvl w:ilvl="3" w:tplc="895AA668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4" w:tplc="8FAAD6A8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5" w:tplc="6B5412C8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6" w:tplc="FCFE5D34">
      <w:start w:val="1"/>
      <w:numFmt w:val="none"/>
      <w:pStyle w:val="Heading1Char"/>
      <w:suff w:val="nothing"/>
      <w:lvlText w:val=""/>
      <w:lvlJc w:val="left"/>
      <w:pPr>
        <w:ind w:left="0" w:firstLine="0"/>
      </w:pPr>
    </w:lvl>
    <w:lvl w:ilvl="7" w:tplc="0532B2E0">
      <w:start w:val="1"/>
      <w:numFmt w:val="none"/>
      <w:pStyle w:val="Heading2Char"/>
      <w:suff w:val="nothing"/>
      <w:lvlText w:val=""/>
      <w:lvlJc w:val="left"/>
      <w:pPr>
        <w:ind w:left="0" w:firstLine="0"/>
      </w:pPr>
    </w:lvl>
    <w:lvl w:ilvl="8" w:tplc="AA924028">
      <w:start w:val="1"/>
      <w:numFmt w:val="none"/>
      <w:pStyle w:val="Heading3Char"/>
      <w:suff w:val="nothing"/>
      <w:lvlText w:val=""/>
      <w:lvlJc w:val="left"/>
      <w:pPr>
        <w:ind w:left="0" w:firstLine="0"/>
      </w:pPr>
    </w:lvl>
  </w:abstractNum>
  <w:abstractNum w:abstractNumId="15">
    <w:nsid w:val="4EBE1F74"/>
    <w:multiLevelType w:val="hybridMultilevel"/>
    <w:tmpl w:val="1D2A192C"/>
    <w:lvl w:ilvl="0" w:tplc="2AD470CE">
      <w:start w:val="5"/>
      <w:numFmt w:val="decimal"/>
      <w:lvlText w:val="%1."/>
      <w:lvlJc w:val="left"/>
      <w:pPr>
        <w:tabs>
          <w:tab w:val="num" w:pos="1146"/>
        </w:tabs>
        <w:ind w:left="114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/>
      </w:rPr>
    </w:lvl>
  </w:abstractNum>
  <w:abstractNum w:abstractNumId="16">
    <w:nsid w:val="4EF00449"/>
    <w:multiLevelType w:val="hybridMultilevel"/>
    <w:tmpl w:val="0E6E1496"/>
    <w:lvl w:ilvl="0" w:tplc="240C405C">
      <w:start w:val="1"/>
      <w:numFmt w:val="none"/>
      <w:suff w:val="nothing"/>
      <w:lvlText w:val=""/>
      <w:lvlJc w:val="left"/>
      <w:pPr>
        <w:ind w:left="0" w:firstLine="0"/>
      </w:pPr>
    </w:lvl>
    <w:lvl w:ilvl="1" w:tplc="9D7AC980">
      <w:start w:val="1"/>
      <w:numFmt w:val="none"/>
      <w:suff w:val="nothing"/>
      <w:lvlText w:val=""/>
      <w:lvlJc w:val="left"/>
      <w:pPr>
        <w:ind w:left="0" w:firstLine="0"/>
      </w:pPr>
    </w:lvl>
    <w:lvl w:ilvl="2" w:tplc="CDD6350A">
      <w:start w:val="1"/>
      <w:numFmt w:val="none"/>
      <w:suff w:val="nothing"/>
      <w:lvlText w:val=""/>
      <w:lvlJc w:val="left"/>
      <w:pPr>
        <w:ind w:left="0" w:firstLine="0"/>
      </w:pPr>
    </w:lvl>
    <w:lvl w:ilvl="3" w:tplc="084E10BC">
      <w:start w:val="1"/>
      <w:numFmt w:val="none"/>
      <w:suff w:val="nothing"/>
      <w:lvlText w:val=""/>
      <w:lvlJc w:val="left"/>
      <w:pPr>
        <w:ind w:left="0" w:firstLine="0"/>
      </w:pPr>
    </w:lvl>
    <w:lvl w:ilvl="4" w:tplc="7438E1CC">
      <w:start w:val="1"/>
      <w:numFmt w:val="none"/>
      <w:suff w:val="nothing"/>
      <w:lvlText w:val=""/>
      <w:lvlJc w:val="left"/>
      <w:pPr>
        <w:ind w:left="0" w:firstLine="0"/>
      </w:pPr>
    </w:lvl>
    <w:lvl w:ilvl="5" w:tplc="FCA622B0">
      <w:start w:val="1"/>
      <w:numFmt w:val="none"/>
      <w:suff w:val="nothing"/>
      <w:lvlText w:val=""/>
      <w:lvlJc w:val="left"/>
      <w:pPr>
        <w:ind w:left="0" w:firstLine="0"/>
      </w:pPr>
    </w:lvl>
    <w:lvl w:ilvl="6" w:tplc="269481E4">
      <w:start w:val="1"/>
      <w:numFmt w:val="none"/>
      <w:suff w:val="nothing"/>
      <w:lvlText w:val=""/>
      <w:lvlJc w:val="left"/>
      <w:pPr>
        <w:ind w:left="0" w:firstLine="0"/>
      </w:pPr>
    </w:lvl>
    <w:lvl w:ilvl="7" w:tplc="6EFADD90">
      <w:start w:val="1"/>
      <w:numFmt w:val="none"/>
      <w:suff w:val="nothing"/>
      <w:lvlText w:val=""/>
      <w:lvlJc w:val="left"/>
      <w:pPr>
        <w:ind w:left="0" w:firstLine="0"/>
      </w:pPr>
    </w:lvl>
    <w:lvl w:ilvl="8" w:tplc="72EE7252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7">
    <w:nsid w:val="563A47AE"/>
    <w:multiLevelType w:val="hybridMultilevel"/>
    <w:tmpl w:val="A580CFAC"/>
    <w:lvl w:ilvl="0" w:tplc="93607024">
      <w:start w:val="4"/>
      <w:numFmt w:val="decimal"/>
      <w:lvlText w:val="%1."/>
      <w:lvlJc w:val="left"/>
      <w:pPr>
        <w:tabs>
          <w:tab w:val="num" w:pos="1146"/>
        </w:tabs>
        <w:ind w:left="114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/>
      </w:rPr>
    </w:lvl>
  </w:abstractNum>
  <w:abstractNum w:abstractNumId="18">
    <w:nsid w:val="572C061D"/>
    <w:multiLevelType w:val="hybridMultilevel"/>
    <w:tmpl w:val="DEC82A42"/>
    <w:lvl w:ilvl="0" w:tplc="C3E226B8">
      <w:start w:val="1"/>
      <w:numFmt w:val="decimal"/>
      <w:lvlText w:val="%1."/>
      <w:lvlJc w:val="left"/>
      <w:pPr>
        <w:ind w:left="3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5" w:hanging="360"/>
      </w:pPr>
    </w:lvl>
    <w:lvl w:ilvl="2" w:tplc="0419001B" w:tentative="1">
      <w:start w:val="1"/>
      <w:numFmt w:val="lowerRoman"/>
      <w:lvlText w:val="%3."/>
      <w:lvlJc w:val="right"/>
      <w:pPr>
        <w:ind w:left="1815" w:hanging="180"/>
      </w:pPr>
    </w:lvl>
    <w:lvl w:ilvl="3" w:tplc="0419000F" w:tentative="1">
      <w:start w:val="1"/>
      <w:numFmt w:val="decimal"/>
      <w:lvlText w:val="%4."/>
      <w:lvlJc w:val="left"/>
      <w:pPr>
        <w:ind w:left="2535" w:hanging="360"/>
      </w:pPr>
    </w:lvl>
    <w:lvl w:ilvl="4" w:tplc="04190019" w:tentative="1">
      <w:start w:val="1"/>
      <w:numFmt w:val="lowerLetter"/>
      <w:lvlText w:val="%5."/>
      <w:lvlJc w:val="left"/>
      <w:pPr>
        <w:ind w:left="3255" w:hanging="360"/>
      </w:pPr>
    </w:lvl>
    <w:lvl w:ilvl="5" w:tplc="0419001B" w:tentative="1">
      <w:start w:val="1"/>
      <w:numFmt w:val="lowerRoman"/>
      <w:lvlText w:val="%6."/>
      <w:lvlJc w:val="right"/>
      <w:pPr>
        <w:ind w:left="3975" w:hanging="180"/>
      </w:pPr>
    </w:lvl>
    <w:lvl w:ilvl="6" w:tplc="0419000F" w:tentative="1">
      <w:start w:val="1"/>
      <w:numFmt w:val="decimal"/>
      <w:lvlText w:val="%7."/>
      <w:lvlJc w:val="left"/>
      <w:pPr>
        <w:ind w:left="4695" w:hanging="360"/>
      </w:pPr>
    </w:lvl>
    <w:lvl w:ilvl="7" w:tplc="04190019" w:tentative="1">
      <w:start w:val="1"/>
      <w:numFmt w:val="lowerLetter"/>
      <w:lvlText w:val="%8."/>
      <w:lvlJc w:val="left"/>
      <w:pPr>
        <w:ind w:left="5415" w:hanging="360"/>
      </w:pPr>
    </w:lvl>
    <w:lvl w:ilvl="8" w:tplc="0419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19">
    <w:nsid w:val="6F3A4CD5"/>
    <w:multiLevelType w:val="hybridMultilevel"/>
    <w:tmpl w:val="A7F04498"/>
    <w:lvl w:ilvl="0" w:tplc="F2D2E844">
      <w:start w:val="1"/>
      <w:numFmt w:val="none"/>
      <w:suff w:val="nothing"/>
      <w:lvlText w:val=""/>
      <w:lvlJc w:val="left"/>
      <w:pPr>
        <w:ind w:left="0" w:firstLine="0"/>
      </w:pPr>
    </w:lvl>
    <w:lvl w:ilvl="1" w:tplc="2758B39A">
      <w:start w:val="1"/>
      <w:numFmt w:val="none"/>
      <w:suff w:val="nothing"/>
      <w:lvlText w:val=""/>
      <w:lvlJc w:val="left"/>
      <w:pPr>
        <w:ind w:left="0" w:firstLine="0"/>
      </w:pPr>
    </w:lvl>
    <w:lvl w:ilvl="2" w:tplc="8718398A">
      <w:start w:val="1"/>
      <w:numFmt w:val="none"/>
      <w:suff w:val="nothing"/>
      <w:lvlText w:val=""/>
      <w:lvlJc w:val="left"/>
      <w:pPr>
        <w:ind w:left="0" w:firstLine="0"/>
      </w:pPr>
    </w:lvl>
    <w:lvl w:ilvl="3" w:tplc="B7D63834">
      <w:start w:val="1"/>
      <w:numFmt w:val="none"/>
      <w:suff w:val="nothing"/>
      <w:lvlText w:val=""/>
      <w:lvlJc w:val="left"/>
      <w:pPr>
        <w:ind w:left="0" w:firstLine="0"/>
      </w:pPr>
    </w:lvl>
    <w:lvl w:ilvl="4" w:tplc="75B07BF8">
      <w:start w:val="1"/>
      <w:numFmt w:val="none"/>
      <w:suff w:val="nothing"/>
      <w:lvlText w:val=""/>
      <w:lvlJc w:val="left"/>
      <w:pPr>
        <w:ind w:left="0" w:firstLine="0"/>
      </w:pPr>
    </w:lvl>
    <w:lvl w:ilvl="5" w:tplc="4008C636">
      <w:start w:val="1"/>
      <w:numFmt w:val="none"/>
      <w:suff w:val="nothing"/>
      <w:lvlText w:val=""/>
      <w:lvlJc w:val="left"/>
      <w:pPr>
        <w:ind w:left="0" w:firstLine="0"/>
      </w:pPr>
    </w:lvl>
    <w:lvl w:ilvl="6" w:tplc="A5E6FAFE">
      <w:start w:val="1"/>
      <w:numFmt w:val="none"/>
      <w:suff w:val="nothing"/>
      <w:lvlText w:val=""/>
      <w:lvlJc w:val="left"/>
      <w:pPr>
        <w:ind w:left="0" w:firstLine="0"/>
      </w:pPr>
    </w:lvl>
    <w:lvl w:ilvl="7" w:tplc="AAC4B994">
      <w:start w:val="1"/>
      <w:numFmt w:val="none"/>
      <w:suff w:val="nothing"/>
      <w:lvlText w:val=""/>
      <w:lvlJc w:val="left"/>
      <w:pPr>
        <w:ind w:left="0" w:firstLine="0"/>
      </w:pPr>
    </w:lvl>
    <w:lvl w:ilvl="8" w:tplc="D84C693A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0">
    <w:nsid w:val="71E11B2B"/>
    <w:multiLevelType w:val="hybridMultilevel"/>
    <w:tmpl w:val="8746F21C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B041CAF"/>
    <w:multiLevelType w:val="hybridMultilevel"/>
    <w:tmpl w:val="11986F08"/>
    <w:lvl w:ilvl="0" w:tplc="BF687326">
      <w:start w:val="1"/>
      <w:numFmt w:val="decimal"/>
      <w:lvlText w:val="%1."/>
      <w:lvlJc w:val="left"/>
      <w:pPr>
        <w:ind w:left="1425" w:hanging="106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1"/>
  </w:num>
  <w:num w:numId="3">
    <w:abstractNumId w:val="2"/>
  </w:num>
  <w:num w:numId="4">
    <w:abstractNumId w:val="3"/>
  </w:num>
  <w:num w:numId="5">
    <w:abstractNumId w:val="7"/>
  </w:num>
  <w:num w:numId="6">
    <w:abstractNumId w:val="15"/>
  </w:num>
  <w:num w:numId="7">
    <w:abstractNumId w:val="17"/>
  </w:num>
  <w:num w:numId="8">
    <w:abstractNumId w:val="21"/>
  </w:num>
  <w:num w:numId="9">
    <w:abstractNumId w:val="18"/>
  </w:num>
  <w:num w:numId="10">
    <w:abstractNumId w:val="20"/>
  </w:num>
  <w:num w:numId="11">
    <w:abstractNumId w:val="0"/>
  </w:num>
  <w:num w:numId="12">
    <w:abstractNumId w:val="11"/>
  </w:num>
  <w:num w:numId="13">
    <w:abstractNumId w:val="5"/>
  </w:num>
  <w:num w:numId="14">
    <w:abstractNumId w:val="6"/>
  </w:num>
  <w:num w:numId="15">
    <w:abstractNumId w:val="4"/>
  </w:num>
  <w:num w:numId="16">
    <w:abstractNumId w:val="19"/>
  </w:num>
  <w:num w:numId="17">
    <w:abstractNumId w:val="12"/>
  </w:num>
  <w:num w:numId="18">
    <w:abstractNumId w:val="16"/>
  </w:num>
  <w:num w:numId="19">
    <w:abstractNumId w:val="8"/>
  </w:num>
  <w:num w:numId="20">
    <w:abstractNumId w:val="14"/>
  </w:num>
  <w:num w:numId="21">
    <w:abstractNumId w:val="13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NotTrackMoves/>
  <w:defaultTabStop w:val="708"/>
  <w:doNotHyphenateCaps/>
  <w:characterSpacingControl w:val="doNotCompress"/>
  <w:doNotValidateAgainstSchema/>
  <w:doNotDemarcateInvalidXml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33B83"/>
    <w:rsid w:val="00000167"/>
    <w:rsid w:val="0000041D"/>
    <w:rsid w:val="00003E3D"/>
    <w:rsid w:val="000062D2"/>
    <w:rsid w:val="000108D9"/>
    <w:rsid w:val="000124C4"/>
    <w:rsid w:val="00012D08"/>
    <w:rsid w:val="00014273"/>
    <w:rsid w:val="00014F13"/>
    <w:rsid w:val="00017E81"/>
    <w:rsid w:val="00025007"/>
    <w:rsid w:val="0002794C"/>
    <w:rsid w:val="000325B0"/>
    <w:rsid w:val="000344D2"/>
    <w:rsid w:val="00034BB2"/>
    <w:rsid w:val="00036C02"/>
    <w:rsid w:val="000415A4"/>
    <w:rsid w:val="000434A3"/>
    <w:rsid w:val="00044928"/>
    <w:rsid w:val="0004583B"/>
    <w:rsid w:val="00047339"/>
    <w:rsid w:val="000522B0"/>
    <w:rsid w:val="00055EED"/>
    <w:rsid w:val="00057425"/>
    <w:rsid w:val="00057B4E"/>
    <w:rsid w:val="000616E5"/>
    <w:rsid w:val="00063673"/>
    <w:rsid w:val="000651BE"/>
    <w:rsid w:val="000659E2"/>
    <w:rsid w:val="00065E8F"/>
    <w:rsid w:val="00067F95"/>
    <w:rsid w:val="000701F3"/>
    <w:rsid w:val="00071EA5"/>
    <w:rsid w:val="000774A2"/>
    <w:rsid w:val="00081B72"/>
    <w:rsid w:val="00081E39"/>
    <w:rsid w:val="000863A6"/>
    <w:rsid w:val="00086C70"/>
    <w:rsid w:val="00090CD3"/>
    <w:rsid w:val="0009297F"/>
    <w:rsid w:val="000A0BA7"/>
    <w:rsid w:val="000A24CB"/>
    <w:rsid w:val="000A3E96"/>
    <w:rsid w:val="000B57F2"/>
    <w:rsid w:val="000B7441"/>
    <w:rsid w:val="000C54A9"/>
    <w:rsid w:val="000C7195"/>
    <w:rsid w:val="000C71F7"/>
    <w:rsid w:val="000D0647"/>
    <w:rsid w:val="000D1301"/>
    <w:rsid w:val="000D17C7"/>
    <w:rsid w:val="000D33F0"/>
    <w:rsid w:val="000D5AB7"/>
    <w:rsid w:val="000D695A"/>
    <w:rsid w:val="000D71E1"/>
    <w:rsid w:val="000D7962"/>
    <w:rsid w:val="000E0316"/>
    <w:rsid w:val="000E1A5B"/>
    <w:rsid w:val="000E1DD1"/>
    <w:rsid w:val="000E2062"/>
    <w:rsid w:val="000E5544"/>
    <w:rsid w:val="000F2507"/>
    <w:rsid w:val="000F49D9"/>
    <w:rsid w:val="000F71FB"/>
    <w:rsid w:val="000F7464"/>
    <w:rsid w:val="0010145C"/>
    <w:rsid w:val="001015FB"/>
    <w:rsid w:val="00101C91"/>
    <w:rsid w:val="001021C4"/>
    <w:rsid w:val="00102FE1"/>
    <w:rsid w:val="001031B9"/>
    <w:rsid w:val="00104A5E"/>
    <w:rsid w:val="001054E2"/>
    <w:rsid w:val="001062E1"/>
    <w:rsid w:val="00116051"/>
    <w:rsid w:val="001230AF"/>
    <w:rsid w:val="00123317"/>
    <w:rsid w:val="00124646"/>
    <w:rsid w:val="001271EE"/>
    <w:rsid w:val="00131A5A"/>
    <w:rsid w:val="00132574"/>
    <w:rsid w:val="00136564"/>
    <w:rsid w:val="001474F7"/>
    <w:rsid w:val="00147EAA"/>
    <w:rsid w:val="00151836"/>
    <w:rsid w:val="00156EAE"/>
    <w:rsid w:val="00163B16"/>
    <w:rsid w:val="001649AF"/>
    <w:rsid w:val="001675CB"/>
    <w:rsid w:val="001708A4"/>
    <w:rsid w:val="00173C8A"/>
    <w:rsid w:val="001740FF"/>
    <w:rsid w:val="001821FE"/>
    <w:rsid w:val="001834E3"/>
    <w:rsid w:val="0018678C"/>
    <w:rsid w:val="0019122E"/>
    <w:rsid w:val="001913B5"/>
    <w:rsid w:val="00191D32"/>
    <w:rsid w:val="001950B8"/>
    <w:rsid w:val="00196E73"/>
    <w:rsid w:val="001A0025"/>
    <w:rsid w:val="001A0678"/>
    <w:rsid w:val="001A432E"/>
    <w:rsid w:val="001B04D9"/>
    <w:rsid w:val="001B1724"/>
    <w:rsid w:val="001B3755"/>
    <w:rsid w:val="001B3A86"/>
    <w:rsid w:val="001C2336"/>
    <w:rsid w:val="001C33F2"/>
    <w:rsid w:val="001C4318"/>
    <w:rsid w:val="001C58A5"/>
    <w:rsid w:val="001C6F32"/>
    <w:rsid w:val="001C71E0"/>
    <w:rsid w:val="001D0ABA"/>
    <w:rsid w:val="001D4FF5"/>
    <w:rsid w:val="001D6FA2"/>
    <w:rsid w:val="001D7C0E"/>
    <w:rsid w:val="001E0C2C"/>
    <w:rsid w:val="001E1248"/>
    <w:rsid w:val="001E1DB1"/>
    <w:rsid w:val="001E1F6C"/>
    <w:rsid w:val="001E425F"/>
    <w:rsid w:val="001E6D11"/>
    <w:rsid w:val="001F2825"/>
    <w:rsid w:val="00200A34"/>
    <w:rsid w:val="00202B79"/>
    <w:rsid w:val="002034D2"/>
    <w:rsid w:val="002070CE"/>
    <w:rsid w:val="002101B2"/>
    <w:rsid w:val="00210657"/>
    <w:rsid w:val="00211251"/>
    <w:rsid w:val="00211C77"/>
    <w:rsid w:val="00215AD0"/>
    <w:rsid w:val="00224D6B"/>
    <w:rsid w:val="00226A4F"/>
    <w:rsid w:val="00226AC6"/>
    <w:rsid w:val="00227C23"/>
    <w:rsid w:val="00233746"/>
    <w:rsid w:val="00233B83"/>
    <w:rsid w:val="00241DFA"/>
    <w:rsid w:val="00242BB6"/>
    <w:rsid w:val="00244F63"/>
    <w:rsid w:val="00250501"/>
    <w:rsid w:val="00251E63"/>
    <w:rsid w:val="00253F4C"/>
    <w:rsid w:val="0025411F"/>
    <w:rsid w:val="0026179E"/>
    <w:rsid w:val="00261B1D"/>
    <w:rsid w:val="00262863"/>
    <w:rsid w:val="00262995"/>
    <w:rsid w:val="0027236B"/>
    <w:rsid w:val="0027308D"/>
    <w:rsid w:val="00277296"/>
    <w:rsid w:val="00290D62"/>
    <w:rsid w:val="0029753C"/>
    <w:rsid w:val="002A0E02"/>
    <w:rsid w:val="002A407E"/>
    <w:rsid w:val="002A47AE"/>
    <w:rsid w:val="002A4E8E"/>
    <w:rsid w:val="002B2A67"/>
    <w:rsid w:val="002B4E40"/>
    <w:rsid w:val="002B7279"/>
    <w:rsid w:val="002B7DBF"/>
    <w:rsid w:val="002C3928"/>
    <w:rsid w:val="002D0FFA"/>
    <w:rsid w:val="002D64D9"/>
    <w:rsid w:val="002E1A09"/>
    <w:rsid w:val="002E7C8C"/>
    <w:rsid w:val="002E7CC3"/>
    <w:rsid w:val="002F0795"/>
    <w:rsid w:val="002F2854"/>
    <w:rsid w:val="002F3CDE"/>
    <w:rsid w:val="002F4726"/>
    <w:rsid w:val="002F5ADF"/>
    <w:rsid w:val="002F7764"/>
    <w:rsid w:val="003017FF"/>
    <w:rsid w:val="003030FD"/>
    <w:rsid w:val="003054E6"/>
    <w:rsid w:val="00305EEC"/>
    <w:rsid w:val="003106B4"/>
    <w:rsid w:val="003166B0"/>
    <w:rsid w:val="003169FB"/>
    <w:rsid w:val="00321B42"/>
    <w:rsid w:val="00323562"/>
    <w:rsid w:val="003243C2"/>
    <w:rsid w:val="003319FE"/>
    <w:rsid w:val="00332C42"/>
    <w:rsid w:val="0033422C"/>
    <w:rsid w:val="00342FE5"/>
    <w:rsid w:val="00343AA4"/>
    <w:rsid w:val="00343CDC"/>
    <w:rsid w:val="00352236"/>
    <w:rsid w:val="00360BDE"/>
    <w:rsid w:val="00362299"/>
    <w:rsid w:val="00365DBF"/>
    <w:rsid w:val="0036681A"/>
    <w:rsid w:val="00366E50"/>
    <w:rsid w:val="00370D03"/>
    <w:rsid w:val="00380913"/>
    <w:rsid w:val="00382E7E"/>
    <w:rsid w:val="0038429B"/>
    <w:rsid w:val="00387B6F"/>
    <w:rsid w:val="003906E5"/>
    <w:rsid w:val="00392C1D"/>
    <w:rsid w:val="003A077C"/>
    <w:rsid w:val="003A6DF3"/>
    <w:rsid w:val="003B0467"/>
    <w:rsid w:val="003B3E15"/>
    <w:rsid w:val="003B72B7"/>
    <w:rsid w:val="003C75B1"/>
    <w:rsid w:val="003C7DA5"/>
    <w:rsid w:val="003D14AB"/>
    <w:rsid w:val="003D4096"/>
    <w:rsid w:val="003D5CA9"/>
    <w:rsid w:val="003E04A9"/>
    <w:rsid w:val="003E2EBA"/>
    <w:rsid w:val="003E6CCC"/>
    <w:rsid w:val="003F0540"/>
    <w:rsid w:val="003F1CC0"/>
    <w:rsid w:val="003F32FB"/>
    <w:rsid w:val="003F451D"/>
    <w:rsid w:val="003F4DA5"/>
    <w:rsid w:val="0040331C"/>
    <w:rsid w:val="00407511"/>
    <w:rsid w:val="0041096A"/>
    <w:rsid w:val="0041381F"/>
    <w:rsid w:val="00414785"/>
    <w:rsid w:val="00415FDE"/>
    <w:rsid w:val="0041645C"/>
    <w:rsid w:val="00421C04"/>
    <w:rsid w:val="00427597"/>
    <w:rsid w:val="00427D57"/>
    <w:rsid w:val="00431985"/>
    <w:rsid w:val="004348B2"/>
    <w:rsid w:val="00434C7A"/>
    <w:rsid w:val="004355B4"/>
    <w:rsid w:val="00435829"/>
    <w:rsid w:val="004358B8"/>
    <w:rsid w:val="00435B69"/>
    <w:rsid w:val="00436DC5"/>
    <w:rsid w:val="00442FC6"/>
    <w:rsid w:val="00443D49"/>
    <w:rsid w:val="00444A42"/>
    <w:rsid w:val="00445028"/>
    <w:rsid w:val="00446771"/>
    <w:rsid w:val="00446FD0"/>
    <w:rsid w:val="00452301"/>
    <w:rsid w:val="004527FC"/>
    <w:rsid w:val="00453482"/>
    <w:rsid w:val="00454FB2"/>
    <w:rsid w:val="004610DD"/>
    <w:rsid w:val="0046118E"/>
    <w:rsid w:val="00465A14"/>
    <w:rsid w:val="004725AD"/>
    <w:rsid w:val="00472BF1"/>
    <w:rsid w:val="00473037"/>
    <w:rsid w:val="0047374A"/>
    <w:rsid w:val="00474743"/>
    <w:rsid w:val="00476701"/>
    <w:rsid w:val="00476E49"/>
    <w:rsid w:val="004773AF"/>
    <w:rsid w:val="00482140"/>
    <w:rsid w:val="004836E2"/>
    <w:rsid w:val="004846C5"/>
    <w:rsid w:val="00485629"/>
    <w:rsid w:val="00486B95"/>
    <w:rsid w:val="00486BC7"/>
    <w:rsid w:val="004913CF"/>
    <w:rsid w:val="00491656"/>
    <w:rsid w:val="00491BC0"/>
    <w:rsid w:val="00491CA2"/>
    <w:rsid w:val="004925B5"/>
    <w:rsid w:val="00492793"/>
    <w:rsid w:val="00492D66"/>
    <w:rsid w:val="004A0EFA"/>
    <w:rsid w:val="004A12F8"/>
    <w:rsid w:val="004A195F"/>
    <w:rsid w:val="004A1CEA"/>
    <w:rsid w:val="004A2551"/>
    <w:rsid w:val="004A4039"/>
    <w:rsid w:val="004A67CB"/>
    <w:rsid w:val="004A6EBD"/>
    <w:rsid w:val="004A74CA"/>
    <w:rsid w:val="004B2DD2"/>
    <w:rsid w:val="004B7852"/>
    <w:rsid w:val="004C08AD"/>
    <w:rsid w:val="004C0F31"/>
    <w:rsid w:val="004C555C"/>
    <w:rsid w:val="004C5721"/>
    <w:rsid w:val="004D04F5"/>
    <w:rsid w:val="004E070D"/>
    <w:rsid w:val="004E084D"/>
    <w:rsid w:val="004E16AD"/>
    <w:rsid w:val="004E3BF3"/>
    <w:rsid w:val="004E5469"/>
    <w:rsid w:val="004F13B2"/>
    <w:rsid w:val="004F4C7E"/>
    <w:rsid w:val="004F4DB5"/>
    <w:rsid w:val="004F75A6"/>
    <w:rsid w:val="0050162D"/>
    <w:rsid w:val="005038E2"/>
    <w:rsid w:val="005049B4"/>
    <w:rsid w:val="00507952"/>
    <w:rsid w:val="00514A2F"/>
    <w:rsid w:val="00517B01"/>
    <w:rsid w:val="00520458"/>
    <w:rsid w:val="00521622"/>
    <w:rsid w:val="00531804"/>
    <w:rsid w:val="0053251F"/>
    <w:rsid w:val="005367A6"/>
    <w:rsid w:val="00537817"/>
    <w:rsid w:val="00540F16"/>
    <w:rsid w:val="005462A4"/>
    <w:rsid w:val="0055602B"/>
    <w:rsid w:val="0055660C"/>
    <w:rsid w:val="0056157F"/>
    <w:rsid w:val="0056295D"/>
    <w:rsid w:val="00562A3B"/>
    <w:rsid w:val="005636B2"/>
    <w:rsid w:val="00563E32"/>
    <w:rsid w:val="0056436F"/>
    <w:rsid w:val="00564777"/>
    <w:rsid w:val="005676E7"/>
    <w:rsid w:val="00574B0D"/>
    <w:rsid w:val="00581E24"/>
    <w:rsid w:val="005821FA"/>
    <w:rsid w:val="00582E8B"/>
    <w:rsid w:val="005831B1"/>
    <w:rsid w:val="00583BA8"/>
    <w:rsid w:val="00583D3E"/>
    <w:rsid w:val="00583D6D"/>
    <w:rsid w:val="0058407B"/>
    <w:rsid w:val="00584474"/>
    <w:rsid w:val="00585904"/>
    <w:rsid w:val="005861D6"/>
    <w:rsid w:val="00586A86"/>
    <w:rsid w:val="00592139"/>
    <w:rsid w:val="00592B84"/>
    <w:rsid w:val="00595782"/>
    <w:rsid w:val="00597536"/>
    <w:rsid w:val="005A15ED"/>
    <w:rsid w:val="005A6CF8"/>
    <w:rsid w:val="005B1F4C"/>
    <w:rsid w:val="005B2EB6"/>
    <w:rsid w:val="005B3150"/>
    <w:rsid w:val="005B4F21"/>
    <w:rsid w:val="005C19A6"/>
    <w:rsid w:val="005C348C"/>
    <w:rsid w:val="005C441A"/>
    <w:rsid w:val="005C7A49"/>
    <w:rsid w:val="005C7F96"/>
    <w:rsid w:val="005D167F"/>
    <w:rsid w:val="005D1AAC"/>
    <w:rsid w:val="005D2766"/>
    <w:rsid w:val="005D3918"/>
    <w:rsid w:val="005E1EF9"/>
    <w:rsid w:val="005E424F"/>
    <w:rsid w:val="005E566B"/>
    <w:rsid w:val="005E6EEF"/>
    <w:rsid w:val="005F7790"/>
    <w:rsid w:val="006014D3"/>
    <w:rsid w:val="00603386"/>
    <w:rsid w:val="00607B5E"/>
    <w:rsid w:val="006114AF"/>
    <w:rsid w:val="0061193D"/>
    <w:rsid w:val="00611F0A"/>
    <w:rsid w:val="00616D91"/>
    <w:rsid w:val="00617FCF"/>
    <w:rsid w:val="00620B02"/>
    <w:rsid w:val="00624545"/>
    <w:rsid w:val="00627698"/>
    <w:rsid w:val="00627AB9"/>
    <w:rsid w:val="006401F7"/>
    <w:rsid w:val="00641560"/>
    <w:rsid w:val="00641922"/>
    <w:rsid w:val="006516AA"/>
    <w:rsid w:val="00652CD7"/>
    <w:rsid w:val="00654D84"/>
    <w:rsid w:val="00655A10"/>
    <w:rsid w:val="00660362"/>
    <w:rsid w:val="0067164B"/>
    <w:rsid w:val="00673B84"/>
    <w:rsid w:val="0067485B"/>
    <w:rsid w:val="0067648F"/>
    <w:rsid w:val="0067671D"/>
    <w:rsid w:val="00680EFA"/>
    <w:rsid w:val="00685B11"/>
    <w:rsid w:val="0068609C"/>
    <w:rsid w:val="006868E4"/>
    <w:rsid w:val="00691A28"/>
    <w:rsid w:val="00695317"/>
    <w:rsid w:val="00696F42"/>
    <w:rsid w:val="00697E32"/>
    <w:rsid w:val="006A2417"/>
    <w:rsid w:val="006A3776"/>
    <w:rsid w:val="006A7477"/>
    <w:rsid w:val="006B047F"/>
    <w:rsid w:val="006B1496"/>
    <w:rsid w:val="006B2120"/>
    <w:rsid w:val="006B29C2"/>
    <w:rsid w:val="006B34A7"/>
    <w:rsid w:val="006B3612"/>
    <w:rsid w:val="006C32E0"/>
    <w:rsid w:val="006C4796"/>
    <w:rsid w:val="006C58F3"/>
    <w:rsid w:val="006C62E8"/>
    <w:rsid w:val="006D2941"/>
    <w:rsid w:val="006D300E"/>
    <w:rsid w:val="006D4AC0"/>
    <w:rsid w:val="006D7DCB"/>
    <w:rsid w:val="006D7E76"/>
    <w:rsid w:val="006E1BF3"/>
    <w:rsid w:val="006E1F34"/>
    <w:rsid w:val="006E2A24"/>
    <w:rsid w:val="006E3294"/>
    <w:rsid w:val="006E5EAB"/>
    <w:rsid w:val="006F1283"/>
    <w:rsid w:val="006F1EAC"/>
    <w:rsid w:val="006F3F8A"/>
    <w:rsid w:val="007069A8"/>
    <w:rsid w:val="00706D5A"/>
    <w:rsid w:val="00707347"/>
    <w:rsid w:val="007105A5"/>
    <w:rsid w:val="0071191E"/>
    <w:rsid w:val="007127A3"/>
    <w:rsid w:val="00713F54"/>
    <w:rsid w:val="00721D16"/>
    <w:rsid w:val="00724CE3"/>
    <w:rsid w:val="00727C52"/>
    <w:rsid w:val="007318F7"/>
    <w:rsid w:val="00732801"/>
    <w:rsid w:val="0073476E"/>
    <w:rsid w:val="007359EB"/>
    <w:rsid w:val="00735D46"/>
    <w:rsid w:val="00743AA9"/>
    <w:rsid w:val="00744EF7"/>
    <w:rsid w:val="0074777F"/>
    <w:rsid w:val="007519A0"/>
    <w:rsid w:val="00751DDE"/>
    <w:rsid w:val="00754264"/>
    <w:rsid w:val="007553B8"/>
    <w:rsid w:val="00755D01"/>
    <w:rsid w:val="00757FF2"/>
    <w:rsid w:val="00761893"/>
    <w:rsid w:val="00762133"/>
    <w:rsid w:val="00764C2B"/>
    <w:rsid w:val="0076738E"/>
    <w:rsid w:val="00771451"/>
    <w:rsid w:val="007759E4"/>
    <w:rsid w:val="007765D8"/>
    <w:rsid w:val="00782115"/>
    <w:rsid w:val="00786054"/>
    <w:rsid w:val="00787B76"/>
    <w:rsid w:val="00787E36"/>
    <w:rsid w:val="0079489A"/>
    <w:rsid w:val="007A13BB"/>
    <w:rsid w:val="007A18BC"/>
    <w:rsid w:val="007A5335"/>
    <w:rsid w:val="007A56AA"/>
    <w:rsid w:val="007B52BA"/>
    <w:rsid w:val="007B58C2"/>
    <w:rsid w:val="007B6C77"/>
    <w:rsid w:val="007C66D3"/>
    <w:rsid w:val="007D150A"/>
    <w:rsid w:val="007D1615"/>
    <w:rsid w:val="007D5B15"/>
    <w:rsid w:val="007D5D04"/>
    <w:rsid w:val="007E16D2"/>
    <w:rsid w:val="007E5698"/>
    <w:rsid w:val="007E6043"/>
    <w:rsid w:val="007F00C7"/>
    <w:rsid w:val="007F1444"/>
    <w:rsid w:val="007F3E47"/>
    <w:rsid w:val="007F61E7"/>
    <w:rsid w:val="007F6C30"/>
    <w:rsid w:val="00811CED"/>
    <w:rsid w:val="00815404"/>
    <w:rsid w:val="00817C81"/>
    <w:rsid w:val="00817DEA"/>
    <w:rsid w:val="00821B7A"/>
    <w:rsid w:val="0082493B"/>
    <w:rsid w:val="00825248"/>
    <w:rsid w:val="00825C62"/>
    <w:rsid w:val="008336BF"/>
    <w:rsid w:val="00834127"/>
    <w:rsid w:val="00835729"/>
    <w:rsid w:val="00837574"/>
    <w:rsid w:val="008421CB"/>
    <w:rsid w:val="008453AC"/>
    <w:rsid w:val="008458BC"/>
    <w:rsid w:val="00851DDD"/>
    <w:rsid w:val="0085255D"/>
    <w:rsid w:val="00852858"/>
    <w:rsid w:val="00855FB0"/>
    <w:rsid w:val="008628DD"/>
    <w:rsid w:val="0086353E"/>
    <w:rsid w:val="00865C80"/>
    <w:rsid w:val="008725BA"/>
    <w:rsid w:val="00873247"/>
    <w:rsid w:val="008734FD"/>
    <w:rsid w:val="00875DFE"/>
    <w:rsid w:val="0087681F"/>
    <w:rsid w:val="00876F8B"/>
    <w:rsid w:val="008775AD"/>
    <w:rsid w:val="00880839"/>
    <w:rsid w:val="0088104B"/>
    <w:rsid w:val="008821AD"/>
    <w:rsid w:val="00884EB4"/>
    <w:rsid w:val="0088580E"/>
    <w:rsid w:val="0088798B"/>
    <w:rsid w:val="00890730"/>
    <w:rsid w:val="00891E38"/>
    <w:rsid w:val="00895B35"/>
    <w:rsid w:val="008A4061"/>
    <w:rsid w:val="008A5CDF"/>
    <w:rsid w:val="008B061B"/>
    <w:rsid w:val="008B0651"/>
    <w:rsid w:val="008B0B25"/>
    <w:rsid w:val="008B4AD7"/>
    <w:rsid w:val="008B5759"/>
    <w:rsid w:val="008C3957"/>
    <w:rsid w:val="008C3CE9"/>
    <w:rsid w:val="008C54B0"/>
    <w:rsid w:val="008C60BA"/>
    <w:rsid w:val="008D0E7F"/>
    <w:rsid w:val="008D1604"/>
    <w:rsid w:val="008D3074"/>
    <w:rsid w:val="008D61A9"/>
    <w:rsid w:val="008D7E03"/>
    <w:rsid w:val="008E008E"/>
    <w:rsid w:val="008E27E1"/>
    <w:rsid w:val="008E47BA"/>
    <w:rsid w:val="008E5B88"/>
    <w:rsid w:val="008F6DDE"/>
    <w:rsid w:val="009020DA"/>
    <w:rsid w:val="00902110"/>
    <w:rsid w:val="0090417C"/>
    <w:rsid w:val="009062BD"/>
    <w:rsid w:val="00912E21"/>
    <w:rsid w:val="009164EC"/>
    <w:rsid w:val="00920236"/>
    <w:rsid w:val="00925A9E"/>
    <w:rsid w:val="0092649C"/>
    <w:rsid w:val="00926F57"/>
    <w:rsid w:val="00930C33"/>
    <w:rsid w:val="00930E58"/>
    <w:rsid w:val="009363A0"/>
    <w:rsid w:val="00940C6C"/>
    <w:rsid w:val="00943022"/>
    <w:rsid w:val="0094304D"/>
    <w:rsid w:val="00943AF4"/>
    <w:rsid w:val="00944931"/>
    <w:rsid w:val="0094495C"/>
    <w:rsid w:val="009505BB"/>
    <w:rsid w:val="00952EFF"/>
    <w:rsid w:val="00960147"/>
    <w:rsid w:val="00964A0C"/>
    <w:rsid w:val="00965374"/>
    <w:rsid w:val="009655E9"/>
    <w:rsid w:val="00967FC4"/>
    <w:rsid w:val="00972213"/>
    <w:rsid w:val="00973784"/>
    <w:rsid w:val="00976F35"/>
    <w:rsid w:val="0099203A"/>
    <w:rsid w:val="0099379C"/>
    <w:rsid w:val="009942F1"/>
    <w:rsid w:val="009951E2"/>
    <w:rsid w:val="00995325"/>
    <w:rsid w:val="009954B8"/>
    <w:rsid w:val="009969E5"/>
    <w:rsid w:val="0099795E"/>
    <w:rsid w:val="009A03F0"/>
    <w:rsid w:val="009A1EC8"/>
    <w:rsid w:val="009A643D"/>
    <w:rsid w:val="009A6644"/>
    <w:rsid w:val="009A6A9A"/>
    <w:rsid w:val="009A7F99"/>
    <w:rsid w:val="009B148B"/>
    <w:rsid w:val="009B1A6C"/>
    <w:rsid w:val="009B4AEF"/>
    <w:rsid w:val="009B5757"/>
    <w:rsid w:val="009B5C03"/>
    <w:rsid w:val="009B6F62"/>
    <w:rsid w:val="009C07B4"/>
    <w:rsid w:val="009C2232"/>
    <w:rsid w:val="009C65F5"/>
    <w:rsid w:val="009D2C6E"/>
    <w:rsid w:val="009D375D"/>
    <w:rsid w:val="009D69A9"/>
    <w:rsid w:val="009D703C"/>
    <w:rsid w:val="009D7048"/>
    <w:rsid w:val="009E4376"/>
    <w:rsid w:val="009E450E"/>
    <w:rsid w:val="009E45CF"/>
    <w:rsid w:val="009E5432"/>
    <w:rsid w:val="009E54C3"/>
    <w:rsid w:val="009E6A05"/>
    <w:rsid w:val="009E72A7"/>
    <w:rsid w:val="009F1343"/>
    <w:rsid w:val="009F4401"/>
    <w:rsid w:val="009F5F1B"/>
    <w:rsid w:val="00A01848"/>
    <w:rsid w:val="00A0342C"/>
    <w:rsid w:val="00A042B5"/>
    <w:rsid w:val="00A04D1E"/>
    <w:rsid w:val="00A05241"/>
    <w:rsid w:val="00A05BD9"/>
    <w:rsid w:val="00A06E25"/>
    <w:rsid w:val="00A07D8D"/>
    <w:rsid w:val="00A07F70"/>
    <w:rsid w:val="00A10A0E"/>
    <w:rsid w:val="00A1137E"/>
    <w:rsid w:val="00A11C8B"/>
    <w:rsid w:val="00A15466"/>
    <w:rsid w:val="00A16A28"/>
    <w:rsid w:val="00A22703"/>
    <w:rsid w:val="00A2329E"/>
    <w:rsid w:val="00A2384D"/>
    <w:rsid w:val="00A23887"/>
    <w:rsid w:val="00A32569"/>
    <w:rsid w:val="00A33FC2"/>
    <w:rsid w:val="00A35051"/>
    <w:rsid w:val="00A35197"/>
    <w:rsid w:val="00A362E2"/>
    <w:rsid w:val="00A41C67"/>
    <w:rsid w:val="00A4252F"/>
    <w:rsid w:val="00A45F32"/>
    <w:rsid w:val="00A4653B"/>
    <w:rsid w:val="00A50663"/>
    <w:rsid w:val="00A51E96"/>
    <w:rsid w:val="00A57D01"/>
    <w:rsid w:val="00A6077D"/>
    <w:rsid w:val="00A61057"/>
    <w:rsid w:val="00A63DB7"/>
    <w:rsid w:val="00A6784F"/>
    <w:rsid w:val="00A70B8D"/>
    <w:rsid w:val="00A71B8C"/>
    <w:rsid w:val="00A74225"/>
    <w:rsid w:val="00A74AD3"/>
    <w:rsid w:val="00A75724"/>
    <w:rsid w:val="00A75840"/>
    <w:rsid w:val="00A76007"/>
    <w:rsid w:val="00A7720B"/>
    <w:rsid w:val="00A84088"/>
    <w:rsid w:val="00A84F7A"/>
    <w:rsid w:val="00A90B93"/>
    <w:rsid w:val="00A911E6"/>
    <w:rsid w:val="00A9248C"/>
    <w:rsid w:val="00A93108"/>
    <w:rsid w:val="00A96F38"/>
    <w:rsid w:val="00AA137A"/>
    <w:rsid w:val="00AA2B96"/>
    <w:rsid w:val="00AA47C1"/>
    <w:rsid w:val="00AA6792"/>
    <w:rsid w:val="00AB2A16"/>
    <w:rsid w:val="00AC0A31"/>
    <w:rsid w:val="00AC2F2E"/>
    <w:rsid w:val="00AC40CB"/>
    <w:rsid w:val="00AC4557"/>
    <w:rsid w:val="00AC5454"/>
    <w:rsid w:val="00AC7FEC"/>
    <w:rsid w:val="00AD33A5"/>
    <w:rsid w:val="00AD5B97"/>
    <w:rsid w:val="00AD60AB"/>
    <w:rsid w:val="00AE6771"/>
    <w:rsid w:val="00AF1650"/>
    <w:rsid w:val="00AF7596"/>
    <w:rsid w:val="00B03553"/>
    <w:rsid w:val="00B03915"/>
    <w:rsid w:val="00B11934"/>
    <w:rsid w:val="00B14C4B"/>
    <w:rsid w:val="00B153BB"/>
    <w:rsid w:val="00B17A7C"/>
    <w:rsid w:val="00B21A45"/>
    <w:rsid w:val="00B228BC"/>
    <w:rsid w:val="00B22BF5"/>
    <w:rsid w:val="00B23220"/>
    <w:rsid w:val="00B26642"/>
    <w:rsid w:val="00B31DD3"/>
    <w:rsid w:val="00B34363"/>
    <w:rsid w:val="00B36438"/>
    <w:rsid w:val="00B423B8"/>
    <w:rsid w:val="00B44634"/>
    <w:rsid w:val="00B46CC7"/>
    <w:rsid w:val="00B508F8"/>
    <w:rsid w:val="00B54742"/>
    <w:rsid w:val="00B550EA"/>
    <w:rsid w:val="00B55C52"/>
    <w:rsid w:val="00B60195"/>
    <w:rsid w:val="00B601D5"/>
    <w:rsid w:val="00B61645"/>
    <w:rsid w:val="00B674CA"/>
    <w:rsid w:val="00B720BF"/>
    <w:rsid w:val="00B72E7F"/>
    <w:rsid w:val="00B75DE0"/>
    <w:rsid w:val="00B803C8"/>
    <w:rsid w:val="00B836E6"/>
    <w:rsid w:val="00B915B4"/>
    <w:rsid w:val="00B950D0"/>
    <w:rsid w:val="00B95165"/>
    <w:rsid w:val="00B97FEC"/>
    <w:rsid w:val="00BA5D0E"/>
    <w:rsid w:val="00BA6CBD"/>
    <w:rsid w:val="00BB2F40"/>
    <w:rsid w:val="00BB409B"/>
    <w:rsid w:val="00BB5E1D"/>
    <w:rsid w:val="00BB73DB"/>
    <w:rsid w:val="00BC06F0"/>
    <w:rsid w:val="00BC100A"/>
    <w:rsid w:val="00BD213B"/>
    <w:rsid w:val="00BD26B9"/>
    <w:rsid w:val="00BD38A5"/>
    <w:rsid w:val="00BD410C"/>
    <w:rsid w:val="00BD6611"/>
    <w:rsid w:val="00BD703F"/>
    <w:rsid w:val="00BE062F"/>
    <w:rsid w:val="00BE103E"/>
    <w:rsid w:val="00BE19CD"/>
    <w:rsid w:val="00BE2F67"/>
    <w:rsid w:val="00BF657B"/>
    <w:rsid w:val="00C00929"/>
    <w:rsid w:val="00C00BBF"/>
    <w:rsid w:val="00C027C6"/>
    <w:rsid w:val="00C041C2"/>
    <w:rsid w:val="00C05F74"/>
    <w:rsid w:val="00C0738F"/>
    <w:rsid w:val="00C11340"/>
    <w:rsid w:val="00C13682"/>
    <w:rsid w:val="00C2604B"/>
    <w:rsid w:val="00C32F77"/>
    <w:rsid w:val="00C34C78"/>
    <w:rsid w:val="00C353AF"/>
    <w:rsid w:val="00C35626"/>
    <w:rsid w:val="00C357A3"/>
    <w:rsid w:val="00C36842"/>
    <w:rsid w:val="00C36D02"/>
    <w:rsid w:val="00C41078"/>
    <w:rsid w:val="00C42160"/>
    <w:rsid w:val="00C42E18"/>
    <w:rsid w:val="00C446F0"/>
    <w:rsid w:val="00C457F7"/>
    <w:rsid w:val="00C4668D"/>
    <w:rsid w:val="00C46E15"/>
    <w:rsid w:val="00C50F98"/>
    <w:rsid w:val="00C52ADA"/>
    <w:rsid w:val="00C55D90"/>
    <w:rsid w:val="00C608B1"/>
    <w:rsid w:val="00C60E49"/>
    <w:rsid w:val="00C67355"/>
    <w:rsid w:val="00C7422F"/>
    <w:rsid w:val="00C75E25"/>
    <w:rsid w:val="00C8336E"/>
    <w:rsid w:val="00C838DA"/>
    <w:rsid w:val="00C83C5B"/>
    <w:rsid w:val="00C84371"/>
    <w:rsid w:val="00C8553C"/>
    <w:rsid w:val="00C85D5D"/>
    <w:rsid w:val="00C90C86"/>
    <w:rsid w:val="00C93C5A"/>
    <w:rsid w:val="00C93D73"/>
    <w:rsid w:val="00C94C2C"/>
    <w:rsid w:val="00CA16F7"/>
    <w:rsid w:val="00CB0485"/>
    <w:rsid w:val="00CC1E2D"/>
    <w:rsid w:val="00CC205A"/>
    <w:rsid w:val="00CC3EF5"/>
    <w:rsid w:val="00CC6D83"/>
    <w:rsid w:val="00CD1DD6"/>
    <w:rsid w:val="00CD26F8"/>
    <w:rsid w:val="00CD37C5"/>
    <w:rsid w:val="00CD5AB7"/>
    <w:rsid w:val="00CD67D9"/>
    <w:rsid w:val="00CD73B2"/>
    <w:rsid w:val="00CE277A"/>
    <w:rsid w:val="00CE325C"/>
    <w:rsid w:val="00CE3FD9"/>
    <w:rsid w:val="00CE44F5"/>
    <w:rsid w:val="00CF0F84"/>
    <w:rsid w:val="00CF2AFA"/>
    <w:rsid w:val="00CF4131"/>
    <w:rsid w:val="00D017B2"/>
    <w:rsid w:val="00D01842"/>
    <w:rsid w:val="00D02CD2"/>
    <w:rsid w:val="00D02FA7"/>
    <w:rsid w:val="00D03136"/>
    <w:rsid w:val="00D107A2"/>
    <w:rsid w:val="00D10FFF"/>
    <w:rsid w:val="00D12FB2"/>
    <w:rsid w:val="00D1341D"/>
    <w:rsid w:val="00D15A8D"/>
    <w:rsid w:val="00D15EB4"/>
    <w:rsid w:val="00D16F2E"/>
    <w:rsid w:val="00D17185"/>
    <w:rsid w:val="00D23B7E"/>
    <w:rsid w:val="00D244DC"/>
    <w:rsid w:val="00D26140"/>
    <w:rsid w:val="00D30FB6"/>
    <w:rsid w:val="00D31797"/>
    <w:rsid w:val="00D31DC3"/>
    <w:rsid w:val="00D35D74"/>
    <w:rsid w:val="00D42E0D"/>
    <w:rsid w:val="00D44F5D"/>
    <w:rsid w:val="00D46263"/>
    <w:rsid w:val="00D47D4A"/>
    <w:rsid w:val="00D5004F"/>
    <w:rsid w:val="00D51516"/>
    <w:rsid w:val="00D5369C"/>
    <w:rsid w:val="00D53D1F"/>
    <w:rsid w:val="00D617EB"/>
    <w:rsid w:val="00D619BE"/>
    <w:rsid w:val="00D62A94"/>
    <w:rsid w:val="00D67531"/>
    <w:rsid w:val="00D706BB"/>
    <w:rsid w:val="00D73ACC"/>
    <w:rsid w:val="00D746CC"/>
    <w:rsid w:val="00D74BAA"/>
    <w:rsid w:val="00D7529B"/>
    <w:rsid w:val="00D75807"/>
    <w:rsid w:val="00D75F69"/>
    <w:rsid w:val="00D815A8"/>
    <w:rsid w:val="00D82261"/>
    <w:rsid w:val="00D839E2"/>
    <w:rsid w:val="00D84B23"/>
    <w:rsid w:val="00D86521"/>
    <w:rsid w:val="00D90E1D"/>
    <w:rsid w:val="00D91704"/>
    <w:rsid w:val="00D9190B"/>
    <w:rsid w:val="00D91DC5"/>
    <w:rsid w:val="00D92DFA"/>
    <w:rsid w:val="00D94D9D"/>
    <w:rsid w:val="00DA1A3F"/>
    <w:rsid w:val="00DA295A"/>
    <w:rsid w:val="00DA2BB1"/>
    <w:rsid w:val="00DA303D"/>
    <w:rsid w:val="00DA645E"/>
    <w:rsid w:val="00DA6494"/>
    <w:rsid w:val="00DA7BDC"/>
    <w:rsid w:val="00DA7D31"/>
    <w:rsid w:val="00DB4F89"/>
    <w:rsid w:val="00DB5DFE"/>
    <w:rsid w:val="00DC12EE"/>
    <w:rsid w:val="00DC3566"/>
    <w:rsid w:val="00DC4E2C"/>
    <w:rsid w:val="00DC55B4"/>
    <w:rsid w:val="00DC7A06"/>
    <w:rsid w:val="00DD0061"/>
    <w:rsid w:val="00DD0FF0"/>
    <w:rsid w:val="00DD181C"/>
    <w:rsid w:val="00DD4AA3"/>
    <w:rsid w:val="00DD61DD"/>
    <w:rsid w:val="00DE2989"/>
    <w:rsid w:val="00DE4BB4"/>
    <w:rsid w:val="00DE7B98"/>
    <w:rsid w:val="00DF1061"/>
    <w:rsid w:val="00DF1B09"/>
    <w:rsid w:val="00DF2F53"/>
    <w:rsid w:val="00DF401F"/>
    <w:rsid w:val="00DF59F3"/>
    <w:rsid w:val="00DF6B45"/>
    <w:rsid w:val="00DF6F93"/>
    <w:rsid w:val="00E0282B"/>
    <w:rsid w:val="00E034A0"/>
    <w:rsid w:val="00E0384D"/>
    <w:rsid w:val="00E05A18"/>
    <w:rsid w:val="00E067FD"/>
    <w:rsid w:val="00E070C3"/>
    <w:rsid w:val="00E115B0"/>
    <w:rsid w:val="00E13910"/>
    <w:rsid w:val="00E13E2C"/>
    <w:rsid w:val="00E14508"/>
    <w:rsid w:val="00E154F0"/>
    <w:rsid w:val="00E157F9"/>
    <w:rsid w:val="00E16D5B"/>
    <w:rsid w:val="00E204AA"/>
    <w:rsid w:val="00E20C06"/>
    <w:rsid w:val="00E2210A"/>
    <w:rsid w:val="00E22D4E"/>
    <w:rsid w:val="00E30B32"/>
    <w:rsid w:val="00E30C0D"/>
    <w:rsid w:val="00E3364A"/>
    <w:rsid w:val="00E3427B"/>
    <w:rsid w:val="00E34C8B"/>
    <w:rsid w:val="00E351AA"/>
    <w:rsid w:val="00E36ABC"/>
    <w:rsid w:val="00E55B1C"/>
    <w:rsid w:val="00E56747"/>
    <w:rsid w:val="00E646E0"/>
    <w:rsid w:val="00E66B2E"/>
    <w:rsid w:val="00E800A6"/>
    <w:rsid w:val="00E82466"/>
    <w:rsid w:val="00E843FC"/>
    <w:rsid w:val="00E84635"/>
    <w:rsid w:val="00E84CE2"/>
    <w:rsid w:val="00E85F3F"/>
    <w:rsid w:val="00E90DF7"/>
    <w:rsid w:val="00E929E6"/>
    <w:rsid w:val="00E9318C"/>
    <w:rsid w:val="00E95BD3"/>
    <w:rsid w:val="00E97399"/>
    <w:rsid w:val="00EA0F95"/>
    <w:rsid w:val="00EA3C63"/>
    <w:rsid w:val="00EA42C0"/>
    <w:rsid w:val="00EA5630"/>
    <w:rsid w:val="00EA73A1"/>
    <w:rsid w:val="00EB1C6A"/>
    <w:rsid w:val="00EB41DF"/>
    <w:rsid w:val="00EB5213"/>
    <w:rsid w:val="00EB615F"/>
    <w:rsid w:val="00EB7370"/>
    <w:rsid w:val="00EC20F9"/>
    <w:rsid w:val="00EC40D7"/>
    <w:rsid w:val="00EC6405"/>
    <w:rsid w:val="00EC6808"/>
    <w:rsid w:val="00EC70C1"/>
    <w:rsid w:val="00EC70C8"/>
    <w:rsid w:val="00ED047B"/>
    <w:rsid w:val="00ED04BE"/>
    <w:rsid w:val="00ED1FF2"/>
    <w:rsid w:val="00ED511C"/>
    <w:rsid w:val="00ED6362"/>
    <w:rsid w:val="00ED6DC6"/>
    <w:rsid w:val="00EE310A"/>
    <w:rsid w:val="00EE3EBF"/>
    <w:rsid w:val="00EE45A0"/>
    <w:rsid w:val="00EE45AB"/>
    <w:rsid w:val="00EF061D"/>
    <w:rsid w:val="00EF1312"/>
    <w:rsid w:val="00EF4D48"/>
    <w:rsid w:val="00EF65E3"/>
    <w:rsid w:val="00F019C5"/>
    <w:rsid w:val="00F023F7"/>
    <w:rsid w:val="00F05872"/>
    <w:rsid w:val="00F0739F"/>
    <w:rsid w:val="00F11824"/>
    <w:rsid w:val="00F1395F"/>
    <w:rsid w:val="00F14FFB"/>
    <w:rsid w:val="00F162DA"/>
    <w:rsid w:val="00F16FFA"/>
    <w:rsid w:val="00F1723D"/>
    <w:rsid w:val="00F17CC4"/>
    <w:rsid w:val="00F24602"/>
    <w:rsid w:val="00F27CBB"/>
    <w:rsid w:val="00F30BF0"/>
    <w:rsid w:val="00F31EF6"/>
    <w:rsid w:val="00F41F56"/>
    <w:rsid w:val="00F500D4"/>
    <w:rsid w:val="00F51F3C"/>
    <w:rsid w:val="00F52C26"/>
    <w:rsid w:val="00F55904"/>
    <w:rsid w:val="00F56FCD"/>
    <w:rsid w:val="00F57DF1"/>
    <w:rsid w:val="00F57F21"/>
    <w:rsid w:val="00F605AC"/>
    <w:rsid w:val="00F61057"/>
    <w:rsid w:val="00F641CE"/>
    <w:rsid w:val="00F64900"/>
    <w:rsid w:val="00F66183"/>
    <w:rsid w:val="00F66E9D"/>
    <w:rsid w:val="00F674A0"/>
    <w:rsid w:val="00F7041B"/>
    <w:rsid w:val="00F705F6"/>
    <w:rsid w:val="00F71E3B"/>
    <w:rsid w:val="00F73B39"/>
    <w:rsid w:val="00F76282"/>
    <w:rsid w:val="00F77BBC"/>
    <w:rsid w:val="00F803AA"/>
    <w:rsid w:val="00F844ED"/>
    <w:rsid w:val="00F8653A"/>
    <w:rsid w:val="00F90B1B"/>
    <w:rsid w:val="00FA07CA"/>
    <w:rsid w:val="00FA2940"/>
    <w:rsid w:val="00FA44FE"/>
    <w:rsid w:val="00FA4B93"/>
    <w:rsid w:val="00FA706A"/>
    <w:rsid w:val="00FB0B5F"/>
    <w:rsid w:val="00FB4649"/>
    <w:rsid w:val="00FB7B79"/>
    <w:rsid w:val="00FC0CA3"/>
    <w:rsid w:val="00FC1685"/>
    <w:rsid w:val="00FD1111"/>
    <w:rsid w:val="00FD166A"/>
    <w:rsid w:val="00FD2356"/>
    <w:rsid w:val="00FD32CD"/>
    <w:rsid w:val="00FD541C"/>
    <w:rsid w:val="00FD5CB4"/>
    <w:rsid w:val="00FE38BE"/>
    <w:rsid w:val="00FE4DD6"/>
    <w:rsid w:val="00FE4F8E"/>
    <w:rsid w:val="00FF0463"/>
    <w:rsid w:val="00FF27B1"/>
    <w:rsid w:val="00FF3364"/>
    <w:rsid w:val="00FF7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semiHidden="0" w:uiPriority="9" w:unhideWhenUsed="0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39" w:unhideWhenUsed="0"/>
    <w:lsdException w:name="toc 4" w:locked="1" w:semiHidden="0" w:uiPriority="39" w:unhideWhenUsed="0"/>
    <w:lsdException w:name="toc 5" w:locked="1" w:semiHidden="0" w:uiPriority="39" w:unhideWhenUsed="0"/>
    <w:lsdException w:name="toc 6" w:locked="1" w:semiHidden="0" w:uiPriority="39" w:unhideWhenUsed="0"/>
    <w:lsdException w:name="toc 7" w:locked="1" w:semiHidden="0" w:uiPriority="39" w:unhideWhenUsed="0"/>
    <w:lsdException w:name="toc 8" w:locked="1" w:semiHidden="0" w:uiPriority="39" w:unhideWhenUsed="0"/>
    <w:lsdException w:name="toc 9" w:locked="1" w:semiHidden="0" w:uiPriority="39" w:unhideWhenUsed="0"/>
    <w:lsdException w:name="footnote text" w:locked="1" w:semiHidden="0" w:unhideWhenUsed="0"/>
    <w:lsdException w:name="footer" w:locked="1" w:semiHidden="0" w:unhideWhenUsed="0"/>
    <w:lsdException w:name="index heading" w:uiPriority="0" w:qFormat="1"/>
    <w:lsdException w:name="caption" w:locked="1" w:uiPriority="35" w:qFormat="1"/>
    <w:lsdException w:name="footnote reference" w:locked="1" w:semiHidden="0" w:unhideWhenUsed="0"/>
    <w:lsdException w:name="List" w:uiPriority="0"/>
    <w:lsdException w:name="Title" w:locked="1" w:semiHidden="0" w:uiPriority="1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8A5"/>
    <w:pPr>
      <w:widowControl w:val="0"/>
      <w:suppressAutoHyphens/>
    </w:pPr>
    <w:rPr>
      <w:rFonts w:ascii="Times New Roman" w:eastAsia="DejaVu Sans Condensed" w:hAnsi="Times New Roman"/>
      <w:kern w:val="1"/>
      <w:sz w:val="24"/>
      <w:szCs w:val="24"/>
      <w:lang w:eastAsia="hi-IN" w:bidi="hi-IN"/>
    </w:rPr>
  </w:style>
  <w:style w:type="paragraph" w:styleId="10">
    <w:name w:val="heading 1"/>
    <w:basedOn w:val="a"/>
    <w:next w:val="a"/>
    <w:link w:val="12"/>
    <w:uiPriority w:val="9"/>
    <w:qFormat/>
    <w:locked/>
    <w:rsid w:val="00F05872"/>
    <w:pPr>
      <w:keepNext/>
      <w:spacing w:before="240" w:after="60"/>
      <w:outlineLvl w:val="0"/>
    </w:pPr>
    <w:rPr>
      <w:rFonts w:ascii="Cambria" w:eastAsia="Calibri" w:hAnsi="Cambria"/>
      <w:b/>
      <w:kern w:val="32"/>
      <w:sz w:val="29"/>
      <w:szCs w:val="20"/>
    </w:rPr>
  </w:style>
  <w:style w:type="paragraph" w:styleId="20">
    <w:name w:val="heading 2"/>
    <w:basedOn w:val="a"/>
    <w:next w:val="a"/>
    <w:link w:val="22"/>
    <w:uiPriority w:val="9"/>
    <w:qFormat/>
    <w:locked/>
    <w:rsid w:val="008D1604"/>
    <w:pPr>
      <w:keepNext/>
      <w:spacing w:before="240" w:after="60"/>
      <w:outlineLvl w:val="1"/>
    </w:pPr>
    <w:rPr>
      <w:rFonts w:ascii="Arial" w:hAnsi="Arial"/>
      <w:b/>
      <w:i/>
      <w:sz w:val="28"/>
      <w:szCs w:val="20"/>
    </w:rPr>
  </w:style>
  <w:style w:type="paragraph" w:styleId="30">
    <w:name w:val="heading 3"/>
    <w:basedOn w:val="a"/>
    <w:next w:val="a"/>
    <w:link w:val="32"/>
    <w:uiPriority w:val="9"/>
    <w:qFormat/>
    <w:locked/>
    <w:rsid w:val="009B6F62"/>
    <w:pPr>
      <w:keepNext/>
      <w:keepLines/>
      <w:tabs>
        <w:tab w:val="num" w:pos="0"/>
      </w:tabs>
      <w:spacing w:before="320" w:after="200"/>
      <w:outlineLvl w:val="2"/>
    </w:pPr>
    <w:rPr>
      <w:rFonts w:ascii="Arial" w:eastAsia="Arial" w:hAnsi="Arial" w:cs="Arial"/>
      <w:kern w:val="0"/>
      <w:sz w:val="30"/>
      <w:szCs w:val="30"/>
      <w:highlight w:val="white"/>
      <w:lang w:eastAsia="zh-CN"/>
    </w:rPr>
  </w:style>
  <w:style w:type="paragraph" w:styleId="4">
    <w:name w:val="heading 4"/>
    <w:basedOn w:val="a"/>
    <w:next w:val="a"/>
    <w:link w:val="40"/>
    <w:uiPriority w:val="9"/>
    <w:qFormat/>
    <w:locked/>
    <w:rsid w:val="009B6F62"/>
    <w:pPr>
      <w:keepNext/>
      <w:keepLines/>
      <w:tabs>
        <w:tab w:val="num" w:pos="0"/>
      </w:tabs>
      <w:spacing w:before="320" w:after="200"/>
      <w:outlineLvl w:val="3"/>
    </w:pPr>
    <w:rPr>
      <w:rFonts w:ascii="Arial" w:eastAsia="Arial" w:hAnsi="Arial" w:cs="Arial"/>
      <w:b/>
      <w:bCs/>
      <w:kern w:val="0"/>
      <w:sz w:val="26"/>
      <w:szCs w:val="26"/>
      <w:highlight w:val="white"/>
      <w:lang w:eastAsia="zh-CN"/>
    </w:rPr>
  </w:style>
  <w:style w:type="paragraph" w:styleId="5">
    <w:name w:val="heading 5"/>
    <w:basedOn w:val="a"/>
    <w:next w:val="a"/>
    <w:link w:val="50"/>
    <w:uiPriority w:val="9"/>
    <w:qFormat/>
    <w:locked/>
    <w:rsid w:val="009B6F62"/>
    <w:pPr>
      <w:keepNext/>
      <w:keepLines/>
      <w:tabs>
        <w:tab w:val="num" w:pos="0"/>
      </w:tabs>
      <w:spacing w:before="320" w:after="200"/>
      <w:outlineLvl w:val="4"/>
    </w:pPr>
    <w:rPr>
      <w:rFonts w:ascii="Arial" w:eastAsia="Arial" w:hAnsi="Arial" w:cs="Arial"/>
      <w:b/>
      <w:bCs/>
      <w:kern w:val="0"/>
      <w:highlight w:val="white"/>
      <w:lang w:eastAsia="zh-CN"/>
    </w:rPr>
  </w:style>
  <w:style w:type="paragraph" w:styleId="6">
    <w:name w:val="heading 6"/>
    <w:basedOn w:val="a"/>
    <w:next w:val="a"/>
    <w:link w:val="60"/>
    <w:uiPriority w:val="9"/>
    <w:qFormat/>
    <w:locked/>
    <w:rsid w:val="009B6F62"/>
    <w:pPr>
      <w:keepNext/>
      <w:keepLines/>
      <w:tabs>
        <w:tab w:val="num" w:pos="0"/>
      </w:tabs>
      <w:spacing w:before="320" w:after="200"/>
      <w:outlineLvl w:val="5"/>
    </w:pPr>
    <w:rPr>
      <w:rFonts w:ascii="Arial" w:eastAsia="Arial" w:hAnsi="Arial" w:cs="Arial"/>
      <w:b/>
      <w:bCs/>
      <w:kern w:val="0"/>
      <w:sz w:val="22"/>
      <w:szCs w:val="22"/>
      <w:highlight w:val="white"/>
      <w:lang w:eastAsia="zh-CN"/>
    </w:rPr>
  </w:style>
  <w:style w:type="paragraph" w:styleId="7">
    <w:name w:val="heading 7"/>
    <w:basedOn w:val="a"/>
    <w:next w:val="a"/>
    <w:link w:val="70"/>
    <w:uiPriority w:val="9"/>
    <w:qFormat/>
    <w:locked/>
    <w:rsid w:val="009B6F62"/>
    <w:pPr>
      <w:keepNext/>
      <w:keepLines/>
      <w:tabs>
        <w:tab w:val="num" w:pos="0"/>
      </w:tabs>
      <w:spacing w:before="320" w:after="200"/>
      <w:outlineLvl w:val="6"/>
    </w:pPr>
    <w:rPr>
      <w:rFonts w:ascii="Arial" w:eastAsia="Arial" w:hAnsi="Arial" w:cs="Arial"/>
      <w:b/>
      <w:bCs/>
      <w:i/>
      <w:iCs/>
      <w:kern w:val="0"/>
      <w:sz w:val="22"/>
      <w:szCs w:val="22"/>
      <w:highlight w:val="white"/>
      <w:lang w:eastAsia="zh-CN"/>
    </w:rPr>
  </w:style>
  <w:style w:type="paragraph" w:styleId="8">
    <w:name w:val="heading 8"/>
    <w:basedOn w:val="a"/>
    <w:next w:val="a"/>
    <w:link w:val="80"/>
    <w:uiPriority w:val="9"/>
    <w:qFormat/>
    <w:locked/>
    <w:rsid w:val="009B6F62"/>
    <w:pPr>
      <w:keepNext/>
      <w:keepLines/>
      <w:tabs>
        <w:tab w:val="num" w:pos="0"/>
      </w:tabs>
      <w:spacing w:before="320" w:after="200"/>
      <w:outlineLvl w:val="7"/>
    </w:pPr>
    <w:rPr>
      <w:rFonts w:ascii="Arial" w:eastAsia="Arial" w:hAnsi="Arial" w:cs="Arial"/>
      <w:i/>
      <w:iCs/>
      <w:kern w:val="0"/>
      <w:sz w:val="22"/>
      <w:szCs w:val="22"/>
      <w:highlight w:val="white"/>
      <w:lang w:eastAsia="zh-CN"/>
    </w:rPr>
  </w:style>
  <w:style w:type="paragraph" w:styleId="9">
    <w:name w:val="heading 9"/>
    <w:basedOn w:val="a"/>
    <w:next w:val="a"/>
    <w:link w:val="90"/>
    <w:uiPriority w:val="9"/>
    <w:qFormat/>
    <w:locked/>
    <w:rsid w:val="009B6F62"/>
    <w:pPr>
      <w:keepNext/>
      <w:keepLines/>
      <w:tabs>
        <w:tab w:val="num" w:pos="0"/>
      </w:tabs>
      <w:spacing w:before="320" w:after="200"/>
      <w:outlineLvl w:val="8"/>
    </w:pPr>
    <w:rPr>
      <w:rFonts w:ascii="Arial" w:eastAsia="Arial" w:hAnsi="Arial" w:cs="Arial"/>
      <w:i/>
      <w:iCs/>
      <w:kern w:val="0"/>
      <w:sz w:val="21"/>
      <w:szCs w:val="21"/>
      <w:highlight w:val="white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Заголовок 1 Знак"/>
    <w:link w:val="10"/>
    <w:qFormat/>
    <w:locked/>
    <w:rsid w:val="00F05872"/>
    <w:rPr>
      <w:rFonts w:ascii="Cambria" w:hAnsi="Cambria"/>
      <w:b/>
      <w:kern w:val="32"/>
      <w:sz w:val="29"/>
      <w:lang w:eastAsia="hi-IN" w:bidi="hi-IN"/>
    </w:rPr>
  </w:style>
  <w:style w:type="character" w:customStyle="1" w:styleId="22">
    <w:name w:val="Заголовок 2 Знак"/>
    <w:link w:val="20"/>
    <w:qFormat/>
    <w:locked/>
    <w:rsid w:val="008D1604"/>
    <w:rPr>
      <w:rFonts w:ascii="Arial" w:eastAsia="DejaVu Sans Condensed" w:hAnsi="Arial"/>
      <w:b/>
      <w:i/>
      <w:kern w:val="1"/>
      <w:sz w:val="28"/>
      <w:lang w:eastAsia="hi-IN" w:bidi="hi-IN"/>
    </w:rPr>
  </w:style>
  <w:style w:type="table" w:styleId="a3">
    <w:name w:val="Table Grid"/>
    <w:basedOn w:val="a1"/>
    <w:uiPriority w:val="59"/>
    <w:rsid w:val="001C58A5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qFormat/>
    <w:rsid w:val="00743AA9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ar-SA"/>
    </w:rPr>
  </w:style>
  <w:style w:type="paragraph" w:customStyle="1" w:styleId="210">
    <w:name w:val="Основной текст 21"/>
    <w:basedOn w:val="a"/>
    <w:qFormat/>
    <w:rsid w:val="00743AA9"/>
    <w:pPr>
      <w:autoSpaceDE w:val="0"/>
      <w:spacing w:after="120" w:line="480" w:lineRule="auto"/>
    </w:pPr>
    <w:rPr>
      <w:rFonts w:ascii="Arial" w:hAnsi="Arial" w:cs="Arial"/>
      <w:sz w:val="20"/>
      <w:szCs w:val="20"/>
    </w:rPr>
  </w:style>
  <w:style w:type="paragraph" w:customStyle="1" w:styleId="a4">
    <w:name w:val="Содержимое таблицы"/>
    <w:basedOn w:val="a"/>
    <w:qFormat/>
    <w:rsid w:val="00BD213B"/>
    <w:pPr>
      <w:suppressLineNumbers/>
    </w:pPr>
  </w:style>
  <w:style w:type="paragraph" w:styleId="a5">
    <w:name w:val="List Paragraph"/>
    <w:basedOn w:val="a"/>
    <w:uiPriority w:val="34"/>
    <w:qFormat/>
    <w:rsid w:val="00CF2AFA"/>
    <w:pPr>
      <w:ind w:left="720"/>
    </w:pPr>
  </w:style>
  <w:style w:type="paragraph" w:customStyle="1" w:styleId="a6">
    <w:name w:val="Прижатый влево"/>
    <w:basedOn w:val="a"/>
    <w:next w:val="a"/>
    <w:qFormat/>
    <w:rsid w:val="008A4061"/>
    <w:pPr>
      <w:suppressAutoHyphens w:val="0"/>
      <w:autoSpaceDE w:val="0"/>
      <w:autoSpaceDN w:val="0"/>
      <w:adjustRightInd w:val="0"/>
    </w:pPr>
    <w:rPr>
      <w:rFonts w:ascii="Arial" w:eastAsia="Times New Roman" w:hAnsi="Arial" w:cs="Arial"/>
      <w:kern w:val="0"/>
      <w:lang w:eastAsia="ru-RU" w:bidi="ar-SA"/>
    </w:rPr>
  </w:style>
  <w:style w:type="character" w:customStyle="1" w:styleId="a7">
    <w:name w:val="Гипертекстовая ссылка"/>
    <w:qFormat/>
    <w:rsid w:val="00902110"/>
    <w:rPr>
      <w:b/>
      <w:color w:val="auto"/>
    </w:rPr>
  </w:style>
  <w:style w:type="paragraph" w:customStyle="1" w:styleId="dktexjustify">
    <w:name w:val="dktexjustify"/>
    <w:basedOn w:val="a"/>
    <w:qFormat/>
    <w:rsid w:val="00C608B1"/>
    <w:pPr>
      <w:widowControl/>
      <w:suppressAutoHyphens w:val="0"/>
      <w:spacing w:before="100" w:beforeAutospacing="1" w:after="100" w:afterAutospacing="1"/>
      <w:jc w:val="both"/>
    </w:pPr>
    <w:rPr>
      <w:rFonts w:eastAsia="Calibri"/>
      <w:kern w:val="0"/>
      <w:lang w:eastAsia="ru-RU" w:bidi="ar-SA"/>
    </w:rPr>
  </w:style>
  <w:style w:type="paragraph" w:customStyle="1" w:styleId="a8">
    <w:name w:val="Нормальный (таблица)"/>
    <w:basedOn w:val="a"/>
    <w:next w:val="a"/>
    <w:qFormat/>
    <w:rsid w:val="005B1F4C"/>
    <w:pPr>
      <w:suppressAutoHyphens w:val="0"/>
      <w:autoSpaceDE w:val="0"/>
      <w:autoSpaceDN w:val="0"/>
      <w:adjustRightInd w:val="0"/>
      <w:jc w:val="both"/>
    </w:pPr>
    <w:rPr>
      <w:rFonts w:ascii="Arial" w:eastAsia="Calibri" w:hAnsi="Arial" w:cs="Arial"/>
      <w:kern w:val="0"/>
      <w:lang w:eastAsia="ru-RU" w:bidi="ar-SA"/>
    </w:rPr>
  </w:style>
  <w:style w:type="character" w:styleId="a9">
    <w:name w:val="Hyperlink"/>
    <w:uiPriority w:val="99"/>
    <w:rsid w:val="007553B8"/>
    <w:rPr>
      <w:rFonts w:cs="Times New Roman"/>
      <w:color w:val="0000FF"/>
      <w:u w:val="single"/>
    </w:rPr>
  </w:style>
  <w:style w:type="character" w:customStyle="1" w:styleId="aa">
    <w:name w:val="Цветовое выделение"/>
    <w:qFormat/>
    <w:rsid w:val="006D2941"/>
    <w:rPr>
      <w:b/>
      <w:color w:val="26282F"/>
    </w:rPr>
  </w:style>
  <w:style w:type="character" w:styleId="ab">
    <w:name w:val="footnote reference"/>
    <w:uiPriority w:val="99"/>
    <w:rsid w:val="008D1604"/>
    <w:rPr>
      <w:rFonts w:cs="Times New Roman"/>
      <w:vertAlign w:val="superscript"/>
    </w:rPr>
  </w:style>
  <w:style w:type="paragraph" w:styleId="ac">
    <w:name w:val="header"/>
    <w:basedOn w:val="a"/>
    <w:link w:val="ad"/>
    <w:uiPriority w:val="99"/>
    <w:rsid w:val="008D1604"/>
    <w:pPr>
      <w:suppressLineNumbers/>
      <w:tabs>
        <w:tab w:val="center" w:pos="4819"/>
        <w:tab w:val="right" w:pos="9638"/>
      </w:tabs>
    </w:pPr>
    <w:rPr>
      <w:szCs w:val="20"/>
    </w:rPr>
  </w:style>
  <w:style w:type="character" w:customStyle="1" w:styleId="ad">
    <w:name w:val="Верхний колонтитул Знак"/>
    <w:link w:val="ac"/>
    <w:uiPriority w:val="99"/>
    <w:qFormat/>
    <w:locked/>
    <w:rsid w:val="008D1604"/>
    <w:rPr>
      <w:rFonts w:ascii="Times New Roman" w:eastAsia="DejaVu Sans Condensed" w:hAnsi="Times New Roman"/>
      <w:kern w:val="1"/>
      <w:sz w:val="24"/>
      <w:lang w:eastAsia="hi-IN" w:bidi="hi-IN"/>
    </w:rPr>
  </w:style>
  <w:style w:type="paragraph" w:styleId="ae">
    <w:name w:val="footer"/>
    <w:basedOn w:val="a"/>
    <w:link w:val="af"/>
    <w:uiPriority w:val="99"/>
    <w:rsid w:val="008D1604"/>
    <w:pPr>
      <w:suppressLineNumbers/>
      <w:tabs>
        <w:tab w:val="center" w:pos="4819"/>
        <w:tab w:val="right" w:pos="9638"/>
      </w:tabs>
    </w:pPr>
    <w:rPr>
      <w:szCs w:val="20"/>
    </w:rPr>
  </w:style>
  <w:style w:type="character" w:customStyle="1" w:styleId="af">
    <w:name w:val="Нижний колонтитул Знак"/>
    <w:link w:val="ae"/>
    <w:uiPriority w:val="99"/>
    <w:qFormat/>
    <w:locked/>
    <w:rsid w:val="008D1604"/>
    <w:rPr>
      <w:rFonts w:ascii="Times New Roman" w:eastAsia="DejaVu Sans Condensed" w:hAnsi="Times New Roman"/>
      <w:kern w:val="1"/>
      <w:sz w:val="24"/>
      <w:lang w:eastAsia="hi-IN" w:bidi="hi-IN"/>
    </w:rPr>
  </w:style>
  <w:style w:type="paragraph" w:customStyle="1" w:styleId="ConsTitle">
    <w:name w:val="ConsTitle"/>
    <w:qFormat/>
    <w:rsid w:val="008D1604"/>
    <w:pPr>
      <w:widowControl w:val="0"/>
      <w:suppressAutoHyphens/>
    </w:pPr>
    <w:rPr>
      <w:rFonts w:ascii="Arial" w:hAnsi="Arial" w:cs="Arial"/>
      <w:b/>
      <w:bCs/>
      <w:kern w:val="1"/>
      <w:sz w:val="16"/>
      <w:szCs w:val="16"/>
      <w:lang w:eastAsia="ar-SA"/>
    </w:rPr>
  </w:style>
  <w:style w:type="paragraph" w:customStyle="1" w:styleId="af0">
    <w:name w:val="Таблицы (моноширинный)"/>
    <w:basedOn w:val="a"/>
    <w:next w:val="a"/>
    <w:qFormat/>
    <w:rsid w:val="008D1604"/>
    <w:rPr>
      <w:rFonts w:ascii="Courier New" w:hAnsi="Courier New" w:cs="Courier New"/>
    </w:rPr>
  </w:style>
  <w:style w:type="paragraph" w:customStyle="1" w:styleId="ConsPlusTitle">
    <w:name w:val="ConsPlusTitle"/>
    <w:qFormat/>
    <w:rsid w:val="008D1604"/>
    <w:pPr>
      <w:widowControl w:val="0"/>
      <w:suppressAutoHyphens/>
      <w:autoSpaceDE w:val="0"/>
    </w:pPr>
    <w:rPr>
      <w:rFonts w:cs="Calibri"/>
      <w:b/>
      <w:bCs/>
      <w:sz w:val="22"/>
      <w:szCs w:val="22"/>
      <w:lang w:eastAsia="ar-SA"/>
    </w:rPr>
  </w:style>
  <w:style w:type="paragraph" w:customStyle="1" w:styleId="ConsPlusNonformat">
    <w:name w:val="ConsPlusNonformat"/>
    <w:qFormat/>
    <w:rsid w:val="008D1604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styleId="af1">
    <w:name w:val="footnote text"/>
    <w:basedOn w:val="a"/>
    <w:link w:val="af2"/>
    <w:uiPriority w:val="99"/>
    <w:rsid w:val="008D1604"/>
    <w:pPr>
      <w:suppressLineNumbers/>
      <w:ind w:left="283" w:hanging="283"/>
    </w:pPr>
    <w:rPr>
      <w:sz w:val="20"/>
      <w:szCs w:val="20"/>
    </w:rPr>
  </w:style>
  <w:style w:type="character" w:customStyle="1" w:styleId="af2">
    <w:name w:val="Текст сноски Знак"/>
    <w:link w:val="af1"/>
    <w:qFormat/>
    <w:locked/>
    <w:rsid w:val="008D1604"/>
    <w:rPr>
      <w:rFonts w:ascii="Times New Roman" w:eastAsia="DejaVu Sans Condensed" w:hAnsi="Times New Roman"/>
      <w:kern w:val="1"/>
      <w:sz w:val="20"/>
      <w:lang w:eastAsia="hi-IN" w:bidi="hi-IN"/>
    </w:rPr>
  </w:style>
  <w:style w:type="paragraph" w:customStyle="1" w:styleId="13">
    <w:name w:val="Обычный1"/>
    <w:qFormat/>
    <w:rsid w:val="00D26140"/>
    <w:pPr>
      <w:widowControl w:val="0"/>
      <w:suppressAutoHyphens/>
    </w:pPr>
    <w:rPr>
      <w:rFonts w:ascii="Times New Roman" w:hAnsi="Times New Roman"/>
      <w:kern w:val="1"/>
      <w:sz w:val="24"/>
      <w:szCs w:val="24"/>
      <w:lang w:eastAsia="ar-SA"/>
    </w:rPr>
  </w:style>
  <w:style w:type="paragraph" w:styleId="af3">
    <w:name w:val="Balloon Text"/>
    <w:basedOn w:val="a"/>
    <w:link w:val="af4"/>
    <w:uiPriority w:val="99"/>
    <w:semiHidden/>
    <w:qFormat/>
    <w:rsid w:val="00C93C5A"/>
    <w:rPr>
      <w:rFonts w:ascii="Tahoma" w:hAnsi="Tahoma"/>
      <w:sz w:val="14"/>
      <w:szCs w:val="20"/>
    </w:rPr>
  </w:style>
  <w:style w:type="character" w:customStyle="1" w:styleId="af4">
    <w:name w:val="Текст выноски Знак"/>
    <w:link w:val="af3"/>
    <w:qFormat/>
    <w:locked/>
    <w:rsid w:val="00C93C5A"/>
    <w:rPr>
      <w:rFonts w:ascii="Tahoma" w:eastAsia="DejaVu Sans Condensed" w:hAnsi="Tahoma"/>
      <w:kern w:val="1"/>
      <w:sz w:val="14"/>
      <w:lang w:eastAsia="hi-IN" w:bidi="hi-IN"/>
    </w:rPr>
  </w:style>
  <w:style w:type="paragraph" w:customStyle="1" w:styleId="CharCharCarCarCharCharCarCarCharCharCarCarCharChar">
    <w:name w:val="Char Char Car Car Char Char Car Car Char Char Car Car Char Char"/>
    <w:basedOn w:val="a"/>
    <w:qFormat/>
    <w:rsid w:val="0056295D"/>
    <w:pPr>
      <w:widowControl/>
      <w:suppressAutoHyphens w:val="0"/>
      <w:spacing w:after="160" w:line="240" w:lineRule="exact"/>
    </w:pPr>
    <w:rPr>
      <w:rFonts w:eastAsia="Calibri"/>
      <w:noProof/>
      <w:kern w:val="0"/>
      <w:sz w:val="20"/>
      <w:szCs w:val="20"/>
      <w:lang w:eastAsia="ru-RU" w:bidi="ar-SA"/>
    </w:rPr>
  </w:style>
  <w:style w:type="character" w:customStyle="1" w:styleId="32">
    <w:name w:val="Заголовок 3 Знак"/>
    <w:link w:val="30"/>
    <w:qFormat/>
    <w:rsid w:val="009B6F62"/>
    <w:rPr>
      <w:rFonts w:ascii="Arial" w:eastAsia="Arial" w:hAnsi="Arial" w:cs="Arial"/>
      <w:sz w:val="30"/>
      <w:szCs w:val="30"/>
      <w:highlight w:val="white"/>
      <w:lang w:eastAsia="zh-CN" w:bidi="hi-IN"/>
    </w:rPr>
  </w:style>
  <w:style w:type="character" w:customStyle="1" w:styleId="40">
    <w:name w:val="Заголовок 4 Знак"/>
    <w:link w:val="4"/>
    <w:qFormat/>
    <w:rsid w:val="009B6F62"/>
    <w:rPr>
      <w:rFonts w:ascii="Arial" w:eastAsia="Arial" w:hAnsi="Arial" w:cs="Arial"/>
      <w:b/>
      <w:bCs/>
      <w:sz w:val="26"/>
      <w:szCs w:val="26"/>
      <w:highlight w:val="white"/>
      <w:lang w:eastAsia="zh-CN" w:bidi="hi-IN"/>
    </w:rPr>
  </w:style>
  <w:style w:type="character" w:customStyle="1" w:styleId="50">
    <w:name w:val="Заголовок 5 Знак"/>
    <w:link w:val="5"/>
    <w:qFormat/>
    <w:rsid w:val="009B6F62"/>
    <w:rPr>
      <w:rFonts w:ascii="Arial" w:eastAsia="Arial" w:hAnsi="Arial" w:cs="Arial"/>
      <w:b/>
      <w:bCs/>
      <w:sz w:val="24"/>
      <w:szCs w:val="24"/>
      <w:highlight w:val="white"/>
      <w:lang w:eastAsia="zh-CN" w:bidi="hi-IN"/>
    </w:rPr>
  </w:style>
  <w:style w:type="character" w:customStyle="1" w:styleId="60">
    <w:name w:val="Заголовок 6 Знак"/>
    <w:link w:val="6"/>
    <w:qFormat/>
    <w:rsid w:val="009B6F62"/>
    <w:rPr>
      <w:rFonts w:ascii="Arial" w:eastAsia="Arial" w:hAnsi="Arial" w:cs="Arial"/>
      <w:b/>
      <w:bCs/>
      <w:sz w:val="22"/>
      <w:szCs w:val="22"/>
      <w:highlight w:val="white"/>
      <w:lang w:eastAsia="zh-CN" w:bidi="hi-IN"/>
    </w:rPr>
  </w:style>
  <w:style w:type="character" w:customStyle="1" w:styleId="70">
    <w:name w:val="Заголовок 7 Знак"/>
    <w:link w:val="7"/>
    <w:qFormat/>
    <w:rsid w:val="009B6F62"/>
    <w:rPr>
      <w:rFonts w:ascii="Arial" w:eastAsia="Arial" w:hAnsi="Arial" w:cs="Arial"/>
      <w:b/>
      <w:bCs/>
      <w:i/>
      <w:iCs/>
      <w:sz w:val="22"/>
      <w:szCs w:val="22"/>
      <w:highlight w:val="white"/>
      <w:lang w:eastAsia="zh-CN" w:bidi="hi-IN"/>
    </w:rPr>
  </w:style>
  <w:style w:type="character" w:customStyle="1" w:styleId="80">
    <w:name w:val="Заголовок 8 Знак"/>
    <w:link w:val="8"/>
    <w:qFormat/>
    <w:rsid w:val="009B6F62"/>
    <w:rPr>
      <w:rFonts w:ascii="Arial" w:eastAsia="Arial" w:hAnsi="Arial" w:cs="Arial"/>
      <w:i/>
      <w:iCs/>
      <w:sz w:val="22"/>
      <w:szCs w:val="22"/>
      <w:highlight w:val="white"/>
      <w:lang w:eastAsia="zh-CN" w:bidi="hi-IN"/>
    </w:rPr>
  </w:style>
  <w:style w:type="character" w:customStyle="1" w:styleId="90">
    <w:name w:val="Заголовок 9 Знак"/>
    <w:link w:val="9"/>
    <w:qFormat/>
    <w:rsid w:val="009B6F62"/>
    <w:rPr>
      <w:rFonts w:ascii="Arial" w:eastAsia="Arial" w:hAnsi="Arial" w:cs="Arial"/>
      <w:i/>
      <w:iCs/>
      <w:sz w:val="21"/>
      <w:szCs w:val="21"/>
      <w:highlight w:val="white"/>
      <w:lang w:eastAsia="zh-CN" w:bidi="hi-IN"/>
    </w:rPr>
  </w:style>
  <w:style w:type="character" w:customStyle="1" w:styleId="WW8Num1z0">
    <w:name w:val="WW8Num1z0"/>
    <w:qFormat/>
    <w:rsid w:val="009B6F62"/>
  </w:style>
  <w:style w:type="character" w:customStyle="1" w:styleId="WW8Num1z1">
    <w:name w:val="WW8Num1z1"/>
    <w:qFormat/>
    <w:rsid w:val="009B6F62"/>
  </w:style>
  <w:style w:type="character" w:customStyle="1" w:styleId="WW8Num1z2">
    <w:name w:val="WW8Num1z2"/>
    <w:qFormat/>
    <w:rsid w:val="009B6F62"/>
  </w:style>
  <w:style w:type="character" w:customStyle="1" w:styleId="WW8Num1z3">
    <w:name w:val="WW8Num1z3"/>
    <w:qFormat/>
    <w:rsid w:val="009B6F62"/>
  </w:style>
  <w:style w:type="character" w:customStyle="1" w:styleId="WW8Num1z4">
    <w:name w:val="WW8Num1z4"/>
    <w:qFormat/>
    <w:rsid w:val="009B6F62"/>
  </w:style>
  <w:style w:type="character" w:customStyle="1" w:styleId="WW8Num1z5">
    <w:name w:val="WW8Num1z5"/>
    <w:qFormat/>
    <w:rsid w:val="009B6F62"/>
  </w:style>
  <w:style w:type="character" w:customStyle="1" w:styleId="WW8Num1z6">
    <w:name w:val="WW8Num1z6"/>
    <w:qFormat/>
    <w:rsid w:val="009B6F62"/>
  </w:style>
  <w:style w:type="character" w:customStyle="1" w:styleId="WW8Num1z7">
    <w:name w:val="WW8Num1z7"/>
    <w:qFormat/>
    <w:rsid w:val="009B6F62"/>
  </w:style>
  <w:style w:type="character" w:customStyle="1" w:styleId="WW8Num1z8">
    <w:name w:val="WW8Num1z8"/>
    <w:qFormat/>
    <w:rsid w:val="009B6F62"/>
  </w:style>
  <w:style w:type="character" w:customStyle="1" w:styleId="WW8Num2z0">
    <w:name w:val="WW8Num2z0"/>
    <w:qFormat/>
    <w:rsid w:val="009B6F62"/>
    <w:rPr>
      <w:rFonts w:cs="Times New Roman"/>
      <w:sz w:val="28"/>
    </w:rPr>
  </w:style>
  <w:style w:type="character" w:customStyle="1" w:styleId="WW8Num2z1">
    <w:name w:val="WW8Num2z1"/>
    <w:qFormat/>
    <w:rsid w:val="009B6F62"/>
    <w:rPr>
      <w:rFonts w:cs="Times New Roman"/>
    </w:rPr>
  </w:style>
  <w:style w:type="character" w:customStyle="1" w:styleId="2">
    <w:name w:val="Основной шрифт абзаца2"/>
    <w:qFormat/>
    <w:rsid w:val="009B6F62"/>
  </w:style>
  <w:style w:type="character" w:customStyle="1" w:styleId="1">
    <w:name w:val="Основной шрифт абзаца1"/>
    <w:qFormat/>
    <w:rsid w:val="009B6F62"/>
  </w:style>
  <w:style w:type="character" w:customStyle="1" w:styleId="3">
    <w:name w:val="Основной шрифт абзаца3"/>
    <w:qFormat/>
    <w:rsid w:val="009B6F62"/>
  </w:style>
  <w:style w:type="character" w:customStyle="1" w:styleId="Heading1Char">
    <w:name w:val="Heading 1 Char"/>
    <w:qFormat/>
    <w:rsid w:val="009B6F62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qFormat/>
    <w:rsid w:val="009B6F62"/>
    <w:rPr>
      <w:rFonts w:ascii="Arial" w:eastAsia="Arial" w:hAnsi="Arial" w:cs="Arial"/>
      <w:sz w:val="34"/>
    </w:rPr>
  </w:style>
  <w:style w:type="character" w:customStyle="1" w:styleId="Heading3Char">
    <w:name w:val="Heading 3 Char"/>
    <w:qFormat/>
    <w:rsid w:val="009B6F62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qFormat/>
    <w:rsid w:val="009B6F62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qFormat/>
    <w:rsid w:val="009B6F62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qFormat/>
    <w:rsid w:val="009B6F62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qFormat/>
    <w:rsid w:val="009B6F62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qFormat/>
    <w:rsid w:val="009B6F62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qFormat/>
    <w:rsid w:val="009B6F62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uiPriority w:val="10"/>
    <w:qFormat/>
    <w:rsid w:val="009B6F62"/>
    <w:rPr>
      <w:sz w:val="48"/>
      <w:szCs w:val="48"/>
    </w:rPr>
  </w:style>
  <w:style w:type="character" w:customStyle="1" w:styleId="SubtitleChar">
    <w:name w:val="Subtitle Char"/>
    <w:qFormat/>
    <w:rsid w:val="009B6F62"/>
    <w:rPr>
      <w:sz w:val="24"/>
      <w:szCs w:val="24"/>
    </w:rPr>
  </w:style>
  <w:style w:type="character" w:customStyle="1" w:styleId="QuoteChar">
    <w:name w:val="Quote Char"/>
    <w:uiPriority w:val="29"/>
    <w:qFormat/>
    <w:rsid w:val="009B6F62"/>
    <w:rPr>
      <w:i/>
    </w:rPr>
  </w:style>
  <w:style w:type="character" w:customStyle="1" w:styleId="IntenseQuoteChar">
    <w:name w:val="Intense Quote Char"/>
    <w:uiPriority w:val="30"/>
    <w:qFormat/>
    <w:rsid w:val="009B6F62"/>
    <w:rPr>
      <w:i/>
    </w:rPr>
  </w:style>
  <w:style w:type="character" w:customStyle="1" w:styleId="HeaderChar">
    <w:name w:val="Header Char"/>
    <w:qFormat/>
    <w:rsid w:val="009B6F62"/>
  </w:style>
  <w:style w:type="character" w:customStyle="1" w:styleId="FooterChar">
    <w:name w:val="Footer Char"/>
    <w:qFormat/>
    <w:rsid w:val="009B6F62"/>
  </w:style>
  <w:style w:type="character" w:customStyle="1" w:styleId="FootnoteTextChar">
    <w:name w:val="Footnote Text Char"/>
    <w:uiPriority w:val="99"/>
    <w:qFormat/>
    <w:rsid w:val="009B6F62"/>
    <w:rPr>
      <w:sz w:val="18"/>
    </w:rPr>
  </w:style>
  <w:style w:type="character" w:customStyle="1" w:styleId="af5">
    <w:name w:val="Символ сноски"/>
    <w:qFormat/>
    <w:rsid w:val="009B6F62"/>
    <w:rPr>
      <w:rFonts w:cs="Times New Roman"/>
      <w:vertAlign w:val="superscript"/>
    </w:rPr>
  </w:style>
  <w:style w:type="character" w:customStyle="1" w:styleId="FootnoteCharacters">
    <w:name w:val="Footnote Characters"/>
    <w:qFormat/>
    <w:rsid w:val="009B6F62"/>
    <w:rPr>
      <w:rFonts w:cs="Times New Roman"/>
      <w:vertAlign w:val="superscript"/>
    </w:rPr>
  </w:style>
  <w:style w:type="character" w:customStyle="1" w:styleId="ListLabel1">
    <w:name w:val="ListLabel 1"/>
    <w:rsid w:val="009B6F62"/>
    <w:rPr>
      <w:rFonts w:cs="Times New Roman"/>
      <w:sz w:val="28"/>
    </w:rPr>
  </w:style>
  <w:style w:type="character" w:customStyle="1" w:styleId="ListLabel2">
    <w:name w:val="ListLabel 2"/>
    <w:rsid w:val="009B6F62"/>
    <w:rPr>
      <w:rFonts w:cs="Times New Roman"/>
    </w:rPr>
  </w:style>
  <w:style w:type="character" w:customStyle="1" w:styleId="ListLabel3">
    <w:name w:val="ListLabel 3"/>
    <w:rsid w:val="009B6F62"/>
    <w:rPr>
      <w:rFonts w:cs="Times New Roman"/>
    </w:rPr>
  </w:style>
  <w:style w:type="character" w:customStyle="1" w:styleId="ListLabel4">
    <w:name w:val="ListLabel 4"/>
    <w:rsid w:val="009B6F62"/>
    <w:rPr>
      <w:rFonts w:cs="Times New Roman"/>
    </w:rPr>
  </w:style>
  <w:style w:type="character" w:customStyle="1" w:styleId="ListLabel5">
    <w:name w:val="ListLabel 5"/>
    <w:rsid w:val="009B6F62"/>
    <w:rPr>
      <w:rFonts w:cs="Times New Roman"/>
    </w:rPr>
  </w:style>
  <w:style w:type="character" w:customStyle="1" w:styleId="ListLabel6">
    <w:name w:val="ListLabel 6"/>
    <w:rsid w:val="009B6F62"/>
    <w:rPr>
      <w:rFonts w:cs="Times New Roman"/>
    </w:rPr>
  </w:style>
  <w:style w:type="character" w:customStyle="1" w:styleId="ListLabel7">
    <w:name w:val="ListLabel 7"/>
    <w:rsid w:val="009B6F62"/>
    <w:rPr>
      <w:rFonts w:cs="Times New Roman"/>
    </w:rPr>
  </w:style>
  <w:style w:type="character" w:customStyle="1" w:styleId="ListLabel8">
    <w:name w:val="ListLabel 8"/>
    <w:rsid w:val="009B6F62"/>
    <w:rPr>
      <w:rFonts w:cs="Times New Roman"/>
    </w:rPr>
  </w:style>
  <w:style w:type="character" w:customStyle="1" w:styleId="ListLabel9">
    <w:name w:val="ListLabel 9"/>
    <w:rsid w:val="009B6F62"/>
    <w:rPr>
      <w:rFonts w:cs="Times New Roman"/>
    </w:rPr>
  </w:style>
  <w:style w:type="paragraph" w:customStyle="1" w:styleId="14">
    <w:name w:val="Заголовок1"/>
    <w:basedOn w:val="a"/>
    <w:next w:val="af6"/>
    <w:qFormat/>
    <w:rsid w:val="009B6F62"/>
    <w:pPr>
      <w:keepNext/>
      <w:spacing w:before="240" w:after="120"/>
    </w:pPr>
    <w:rPr>
      <w:rFonts w:ascii="PT Astra Serif" w:eastAsia="Tahoma" w:hAnsi="PT Astra Serif" w:cs="Noto Sans Devanagari"/>
      <w:kern w:val="0"/>
      <w:sz w:val="28"/>
      <w:szCs w:val="28"/>
      <w:highlight w:val="white"/>
      <w:lang w:eastAsia="zh-CN"/>
    </w:rPr>
  </w:style>
  <w:style w:type="paragraph" w:styleId="af6">
    <w:name w:val="Body Text"/>
    <w:basedOn w:val="a"/>
    <w:link w:val="af7"/>
    <w:rsid w:val="009B6F62"/>
    <w:pPr>
      <w:spacing w:after="140" w:line="276" w:lineRule="auto"/>
    </w:pPr>
    <w:rPr>
      <w:kern w:val="0"/>
      <w:highlight w:val="white"/>
      <w:lang w:eastAsia="zh-CN"/>
    </w:rPr>
  </w:style>
  <w:style w:type="character" w:customStyle="1" w:styleId="af7">
    <w:name w:val="Основной текст Знак"/>
    <w:link w:val="af6"/>
    <w:rsid w:val="009B6F62"/>
    <w:rPr>
      <w:rFonts w:ascii="Times New Roman" w:eastAsia="DejaVu Sans Condensed" w:hAnsi="Times New Roman"/>
      <w:sz w:val="24"/>
      <w:szCs w:val="24"/>
      <w:highlight w:val="white"/>
      <w:lang w:eastAsia="zh-CN" w:bidi="hi-IN"/>
    </w:rPr>
  </w:style>
  <w:style w:type="paragraph" w:styleId="af8">
    <w:name w:val="List"/>
    <w:basedOn w:val="af6"/>
    <w:rsid w:val="009B6F62"/>
    <w:rPr>
      <w:rFonts w:ascii="PT Astra Serif" w:hAnsi="PT Astra Serif" w:cs="Noto Sans Devanagari"/>
    </w:rPr>
  </w:style>
  <w:style w:type="paragraph" w:styleId="af9">
    <w:name w:val="caption"/>
    <w:basedOn w:val="a"/>
    <w:uiPriority w:val="35"/>
    <w:qFormat/>
    <w:locked/>
    <w:rsid w:val="009B6F62"/>
    <w:pPr>
      <w:suppressLineNumbers/>
      <w:spacing w:before="120" w:after="120"/>
    </w:pPr>
    <w:rPr>
      <w:rFonts w:ascii="PT Astra Serif" w:hAnsi="PT Astra Serif" w:cs="Noto Sans Devanagari"/>
      <w:i/>
      <w:iCs/>
      <w:kern w:val="0"/>
      <w:highlight w:val="white"/>
      <w:lang w:eastAsia="zh-CN"/>
    </w:rPr>
  </w:style>
  <w:style w:type="paragraph" w:customStyle="1" w:styleId="33">
    <w:name w:val="Указатель3"/>
    <w:basedOn w:val="a"/>
    <w:qFormat/>
    <w:rsid w:val="009B6F62"/>
    <w:pPr>
      <w:suppressLineNumbers/>
    </w:pPr>
    <w:rPr>
      <w:rFonts w:ascii="PT Astra Serif" w:hAnsi="PT Astra Serif" w:cs="Noto Sans Devanagari"/>
      <w:kern w:val="0"/>
      <w:highlight w:val="white"/>
      <w:lang w:eastAsia="zh-CN"/>
    </w:rPr>
  </w:style>
  <w:style w:type="paragraph" w:customStyle="1" w:styleId="23">
    <w:name w:val="Название объекта2"/>
    <w:basedOn w:val="a"/>
    <w:next w:val="af6"/>
    <w:qFormat/>
    <w:rsid w:val="009B6F62"/>
    <w:pPr>
      <w:spacing w:before="300" w:after="200"/>
      <w:contextualSpacing/>
    </w:pPr>
    <w:rPr>
      <w:kern w:val="0"/>
      <w:sz w:val="48"/>
      <w:szCs w:val="48"/>
      <w:highlight w:val="white"/>
      <w:lang w:eastAsia="zh-CN"/>
    </w:rPr>
  </w:style>
  <w:style w:type="paragraph" w:customStyle="1" w:styleId="24">
    <w:name w:val="Указатель2"/>
    <w:basedOn w:val="a"/>
    <w:qFormat/>
    <w:rsid w:val="009B6F62"/>
    <w:pPr>
      <w:suppressLineNumbers/>
    </w:pPr>
    <w:rPr>
      <w:rFonts w:ascii="PT Astra Serif" w:hAnsi="PT Astra Serif" w:cs="Noto Sans Devanagari"/>
      <w:kern w:val="0"/>
      <w:highlight w:val="white"/>
      <w:lang w:eastAsia="zh-CN"/>
    </w:rPr>
  </w:style>
  <w:style w:type="paragraph" w:customStyle="1" w:styleId="15">
    <w:name w:val="Название объекта1"/>
    <w:basedOn w:val="a"/>
    <w:qFormat/>
    <w:rsid w:val="009B6F62"/>
    <w:pPr>
      <w:suppressLineNumbers/>
      <w:spacing w:before="120" w:after="120"/>
    </w:pPr>
    <w:rPr>
      <w:rFonts w:ascii="PT Astra Serif" w:hAnsi="PT Astra Serif" w:cs="Noto Sans Devanagari"/>
      <w:i/>
      <w:iCs/>
      <w:kern w:val="0"/>
      <w:highlight w:val="white"/>
      <w:lang w:eastAsia="zh-CN"/>
    </w:rPr>
  </w:style>
  <w:style w:type="paragraph" w:customStyle="1" w:styleId="16">
    <w:name w:val="Указатель1"/>
    <w:basedOn w:val="a"/>
    <w:qFormat/>
    <w:rsid w:val="009B6F62"/>
    <w:pPr>
      <w:suppressLineNumbers/>
    </w:pPr>
    <w:rPr>
      <w:rFonts w:ascii="PT Astra Serif" w:hAnsi="PT Astra Serif" w:cs="Noto Sans Devanagari"/>
      <w:kern w:val="0"/>
      <w:highlight w:val="white"/>
      <w:lang w:eastAsia="zh-CN"/>
    </w:rPr>
  </w:style>
  <w:style w:type="paragraph" w:customStyle="1" w:styleId="34">
    <w:name w:val="Название объекта3"/>
    <w:basedOn w:val="a"/>
    <w:qFormat/>
    <w:rsid w:val="009B6F62"/>
    <w:pPr>
      <w:spacing w:before="120" w:after="120"/>
    </w:pPr>
    <w:rPr>
      <w:rFonts w:ascii="PT Astra Serif" w:hAnsi="PT Astra Serif" w:cs="Noto Sans Devanagari"/>
      <w:i/>
      <w:iCs/>
      <w:kern w:val="0"/>
      <w:highlight w:val="white"/>
      <w:lang w:eastAsia="zh-CN"/>
    </w:rPr>
  </w:style>
  <w:style w:type="paragraph" w:customStyle="1" w:styleId="42">
    <w:name w:val="Указатель4"/>
    <w:basedOn w:val="a"/>
    <w:qFormat/>
    <w:rsid w:val="009B6F62"/>
    <w:rPr>
      <w:rFonts w:ascii="PT Astra Serif" w:hAnsi="PT Astra Serif" w:cs="Noto Sans Devanagari"/>
      <w:kern w:val="0"/>
      <w:highlight w:val="white"/>
      <w:lang w:eastAsia="zh-CN"/>
    </w:rPr>
  </w:style>
  <w:style w:type="paragraph" w:customStyle="1" w:styleId="17">
    <w:name w:val="Без интервала1"/>
    <w:qFormat/>
    <w:rsid w:val="009B6F62"/>
    <w:pPr>
      <w:suppressAutoHyphens/>
    </w:pPr>
    <w:rPr>
      <w:rFonts w:cs="Calibri"/>
      <w:sz w:val="24"/>
      <w:szCs w:val="22"/>
      <w:highlight w:val="white"/>
      <w:lang w:eastAsia="zh-CN"/>
    </w:rPr>
  </w:style>
  <w:style w:type="paragraph" w:styleId="afa">
    <w:name w:val="Subtitle"/>
    <w:basedOn w:val="a"/>
    <w:next w:val="a"/>
    <w:link w:val="afb"/>
    <w:qFormat/>
    <w:locked/>
    <w:rsid w:val="009B6F62"/>
    <w:pPr>
      <w:spacing w:before="200" w:after="200"/>
    </w:pPr>
    <w:rPr>
      <w:kern w:val="0"/>
      <w:highlight w:val="white"/>
      <w:lang w:eastAsia="zh-CN"/>
    </w:rPr>
  </w:style>
  <w:style w:type="character" w:customStyle="1" w:styleId="afb">
    <w:name w:val="Подзаголовок Знак"/>
    <w:link w:val="afa"/>
    <w:rsid w:val="009B6F62"/>
    <w:rPr>
      <w:rFonts w:ascii="Times New Roman" w:eastAsia="DejaVu Sans Condensed" w:hAnsi="Times New Roman"/>
      <w:sz w:val="24"/>
      <w:szCs w:val="24"/>
      <w:highlight w:val="white"/>
      <w:lang w:eastAsia="zh-CN" w:bidi="hi-IN"/>
    </w:rPr>
  </w:style>
  <w:style w:type="paragraph" w:customStyle="1" w:styleId="211">
    <w:name w:val="Цитата 21"/>
    <w:basedOn w:val="a"/>
    <w:next w:val="a"/>
    <w:qFormat/>
    <w:rsid w:val="009B6F62"/>
    <w:pPr>
      <w:ind w:left="720" w:right="720"/>
    </w:pPr>
    <w:rPr>
      <w:i/>
      <w:kern w:val="0"/>
      <w:highlight w:val="white"/>
      <w:lang w:eastAsia="zh-CN"/>
    </w:rPr>
  </w:style>
  <w:style w:type="paragraph" w:customStyle="1" w:styleId="18">
    <w:name w:val="Выделенная цитата1"/>
    <w:basedOn w:val="a"/>
    <w:next w:val="a"/>
    <w:qFormat/>
    <w:rsid w:val="009B6F62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  <w:kern w:val="0"/>
      <w:highlight w:val="white"/>
      <w:lang w:eastAsia="zh-CN"/>
    </w:rPr>
  </w:style>
  <w:style w:type="paragraph" w:styleId="19">
    <w:name w:val="toc 1"/>
    <w:basedOn w:val="a"/>
    <w:next w:val="a"/>
    <w:uiPriority w:val="39"/>
    <w:locked/>
    <w:rsid w:val="009B6F62"/>
    <w:pPr>
      <w:spacing w:after="57"/>
    </w:pPr>
    <w:rPr>
      <w:kern w:val="0"/>
      <w:highlight w:val="white"/>
      <w:lang w:eastAsia="zh-CN"/>
    </w:rPr>
  </w:style>
  <w:style w:type="paragraph" w:styleId="25">
    <w:name w:val="toc 2"/>
    <w:basedOn w:val="a"/>
    <w:next w:val="a"/>
    <w:uiPriority w:val="39"/>
    <w:locked/>
    <w:rsid w:val="009B6F62"/>
    <w:pPr>
      <w:spacing w:after="57"/>
      <w:ind w:left="283"/>
    </w:pPr>
    <w:rPr>
      <w:kern w:val="0"/>
      <w:highlight w:val="white"/>
      <w:lang w:eastAsia="zh-CN"/>
    </w:rPr>
  </w:style>
  <w:style w:type="paragraph" w:styleId="35">
    <w:name w:val="toc 3"/>
    <w:basedOn w:val="a"/>
    <w:next w:val="a"/>
    <w:uiPriority w:val="39"/>
    <w:locked/>
    <w:rsid w:val="009B6F62"/>
    <w:pPr>
      <w:spacing w:after="57"/>
      <w:ind w:left="567"/>
    </w:pPr>
    <w:rPr>
      <w:kern w:val="0"/>
      <w:highlight w:val="white"/>
      <w:lang w:eastAsia="zh-CN"/>
    </w:rPr>
  </w:style>
  <w:style w:type="paragraph" w:styleId="43">
    <w:name w:val="toc 4"/>
    <w:basedOn w:val="a"/>
    <w:next w:val="a"/>
    <w:uiPriority w:val="39"/>
    <w:locked/>
    <w:rsid w:val="009B6F62"/>
    <w:pPr>
      <w:spacing w:after="57"/>
      <w:ind w:left="850"/>
    </w:pPr>
    <w:rPr>
      <w:kern w:val="0"/>
      <w:highlight w:val="white"/>
      <w:lang w:eastAsia="zh-CN"/>
    </w:rPr>
  </w:style>
  <w:style w:type="paragraph" w:styleId="52">
    <w:name w:val="toc 5"/>
    <w:basedOn w:val="a"/>
    <w:next w:val="a"/>
    <w:uiPriority w:val="39"/>
    <w:locked/>
    <w:rsid w:val="009B6F62"/>
    <w:pPr>
      <w:spacing w:after="57"/>
      <w:ind w:left="1134"/>
    </w:pPr>
    <w:rPr>
      <w:kern w:val="0"/>
      <w:highlight w:val="white"/>
      <w:lang w:eastAsia="zh-CN"/>
    </w:rPr>
  </w:style>
  <w:style w:type="paragraph" w:styleId="62">
    <w:name w:val="toc 6"/>
    <w:basedOn w:val="a"/>
    <w:next w:val="a"/>
    <w:uiPriority w:val="39"/>
    <w:locked/>
    <w:rsid w:val="009B6F62"/>
    <w:pPr>
      <w:spacing w:after="57"/>
      <w:ind w:left="1417"/>
    </w:pPr>
    <w:rPr>
      <w:kern w:val="0"/>
      <w:highlight w:val="white"/>
      <w:lang w:eastAsia="zh-CN"/>
    </w:rPr>
  </w:style>
  <w:style w:type="paragraph" w:styleId="72">
    <w:name w:val="toc 7"/>
    <w:basedOn w:val="a"/>
    <w:next w:val="a"/>
    <w:uiPriority w:val="39"/>
    <w:locked/>
    <w:rsid w:val="009B6F62"/>
    <w:pPr>
      <w:spacing w:after="57"/>
      <w:ind w:left="1701"/>
    </w:pPr>
    <w:rPr>
      <w:kern w:val="0"/>
      <w:highlight w:val="white"/>
      <w:lang w:eastAsia="zh-CN"/>
    </w:rPr>
  </w:style>
  <w:style w:type="paragraph" w:styleId="82">
    <w:name w:val="toc 8"/>
    <w:basedOn w:val="a"/>
    <w:next w:val="a"/>
    <w:uiPriority w:val="39"/>
    <w:locked/>
    <w:rsid w:val="009B6F62"/>
    <w:pPr>
      <w:spacing w:after="57"/>
      <w:ind w:left="1984"/>
    </w:pPr>
    <w:rPr>
      <w:kern w:val="0"/>
      <w:highlight w:val="white"/>
      <w:lang w:eastAsia="zh-CN"/>
    </w:rPr>
  </w:style>
  <w:style w:type="paragraph" w:styleId="92">
    <w:name w:val="toc 9"/>
    <w:basedOn w:val="a"/>
    <w:next w:val="a"/>
    <w:uiPriority w:val="39"/>
    <w:locked/>
    <w:rsid w:val="009B6F62"/>
    <w:pPr>
      <w:spacing w:after="57"/>
      <w:ind w:left="2268"/>
    </w:pPr>
    <w:rPr>
      <w:kern w:val="0"/>
      <w:highlight w:val="white"/>
      <w:lang w:eastAsia="zh-CN"/>
    </w:rPr>
  </w:style>
  <w:style w:type="paragraph" w:customStyle="1" w:styleId="1a">
    <w:name w:val="Заголовок оглавления1"/>
    <w:qFormat/>
    <w:rsid w:val="009B6F62"/>
    <w:pPr>
      <w:suppressAutoHyphens/>
    </w:pPr>
    <w:rPr>
      <w:rFonts w:cs="Calibri"/>
      <w:sz w:val="24"/>
      <w:szCs w:val="22"/>
      <w:highlight w:val="white"/>
      <w:lang w:eastAsia="zh-CN"/>
    </w:rPr>
  </w:style>
  <w:style w:type="paragraph" w:customStyle="1" w:styleId="1b">
    <w:name w:val="Абзац списка1"/>
    <w:basedOn w:val="a"/>
    <w:qFormat/>
    <w:rsid w:val="009B6F62"/>
    <w:pPr>
      <w:ind w:left="720"/>
    </w:pPr>
    <w:rPr>
      <w:kern w:val="0"/>
      <w:highlight w:val="white"/>
      <w:lang w:eastAsia="zh-CN"/>
    </w:rPr>
  </w:style>
  <w:style w:type="paragraph" w:customStyle="1" w:styleId="afc">
    <w:name w:val="Верхний и нижний колонтитулы"/>
    <w:basedOn w:val="a"/>
    <w:qFormat/>
    <w:rsid w:val="009B6F62"/>
    <w:rPr>
      <w:kern w:val="0"/>
      <w:highlight w:val="white"/>
      <w:lang w:eastAsia="zh-CN"/>
    </w:rPr>
  </w:style>
  <w:style w:type="character" w:customStyle="1" w:styleId="1c">
    <w:name w:val="Верхний колонтитул Знак1"/>
    <w:link w:val="26"/>
    <w:uiPriority w:val="99"/>
    <w:rsid w:val="009B6F62"/>
    <w:rPr>
      <w:rFonts w:eastAsia="DejaVu Sans Condensed"/>
      <w:sz w:val="24"/>
      <w:highlight w:val="white"/>
      <w:lang w:eastAsia="zh-CN" w:bidi="hi-IN"/>
    </w:rPr>
  </w:style>
  <w:style w:type="character" w:customStyle="1" w:styleId="1d">
    <w:name w:val="Нижний колонтитул Знак1"/>
    <w:link w:val="27"/>
    <w:uiPriority w:val="99"/>
    <w:rsid w:val="009B6F62"/>
    <w:rPr>
      <w:rFonts w:eastAsia="DejaVu Sans Condensed"/>
      <w:sz w:val="24"/>
      <w:highlight w:val="white"/>
      <w:lang w:eastAsia="zh-CN" w:bidi="hi-IN"/>
    </w:rPr>
  </w:style>
  <w:style w:type="character" w:customStyle="1" w:styleId="1e">
    <w:name w:val="Текст сноски Знак1"/>
    <w:uiPriority w:val="99"/>
    <w:qFormat/>
    <w:rsid w:val="009B6F62"/>
    <w:rPr>
      <w:rFonts w:eastAsia="DejaVu Sans Condensed"/>
      <w:highlight w:val="white"/>
      <w:lang w:eastAsia="zh-CN" w:bidi="hi-IN"/>
    </w:rPr>
  </w:style>
  <w:style w:type="paragraph" w:customStyle="1" w:styleId="1f">
    <w:name w:val="Текст выноски1"/>
    <w:basedOn w:val="a"/>
    <w:qFormat/>
    <w:rsid w:val="009B6F62"/>
    <w:rPr>
      <w:rFonts w:ascii="Tahoma" w:hAnsi="Tahoma" w:cs="Tahoma"/>
      <w:kern w:val="0"/>
      <w:sz w:val="14"/>
      <w:szCs w:val="20"/>
      <w:highlight w:val="white"/>
      <w:lang w:eastAsia="zh-CN"/>
    </w:rPr>
  </w:style>
  <w:style w:type="paragraph" w:customStyle="1" w:styleId="afd">
    <w:name w:val="Заголовок таблицы"/>
    <w:basedOn w:val="a4"/>
    <w:qFormat/>
    <w:rsid w:val="009B6F62"/>
    <w:pPr>
      <w:suppressLineNumbers w:val="0"/>
      <w:jc w:val="center"/>
    </w:pPr>
    <w:rPr>
      <w:b/>
      <w:bCs/>
      <w:kern w:val="0"/>
      <w:highlight w:val="white"/>
      <w:lang w:eastAsia="zh-CN"/>
    </w:rPr>
  </w:style>
  <w:style w:type="character" w:customStyle="1" w:styleId="1f0">
    <w:name w:val="Текст выноски Знак1"/>
    <w:uiPriority w:val="99"/>
    <w:semiHidden/>
    <w:qFormat/>
    <w:rsid w:val="009B6F62"/>
    <w:rPr>
      <w:rFonts w:ascii="Segoe UI" w:eastAsia="DejaVu Sans Condensed" w:hAnsi="Segoe UI" w:cs="Mangal"/>
      <w:sz w:val="18"/>
      <w:szCs w:val="16"/>
      <w:highlight w:val="white"/>
      <w:lang w:eastAsia="zh-CN" w:bidi="hi-IN"/>
    </w:rPr>
  </w:style>
  <w:style w:type="numbering" w:customStyle="1" w:styleId="1f1">
    <w:name w:val="Нет списка1"/>
    <w:next w:val="a2"/>
    <w:uiPriority w:val="99"/>
    <w:semiHidden/>
    <w:unhideWhenUsed/>
    <w:rsid w:val="00A74AD3"/>
  </w:style>
  <w:style w:type="character" w:customStyle="1" w:styleId="-">
    <w:name w:val="Интернет-ссылка"/>
    <w:rsid w:val="00A74AD3"/>
    <w:rPr>
      <w:rFonts w:cs="Times New Roman"/>
      <w:color w:val="0000FF"/>
      <w:u w:val="single"/>
    </w:rPr>
  </w:style>
  <w:style w:type="paragraph" w:customStyle="1" w:styleId="afe">
    <w:name w:val="Заголовок"/>
    <w:basedOn w:val="a"/>
    <w:next w:val="af6"/>
    <w:qFormat/>
    <w:rsid w:val="00A74AD3"/>
    <w:pPr>
      <w:keepNext/>
      <w:spacing w:before="240" w:after="120"/>
    </w:pPr>
    <w:rPr>
      <w:rFonts w:ascii="PT Astra Serif" w:eastAsia="Tahoma" w:hAnsi="PT Astra Serif" w:cs="Noto Sans Devanagari"/>
      <w:kern w:val="0"/>
      <w:sz w:val="28"/>
      <w:szCs w:val="28"/>
      <w:highlight w:val="white"/>
      <w:lang w:eastAsia="zh-CN"/>
    </w:rPr>
  </w:style>
  <w:style w:type="paragraph" w:styleId="1f2">
    <w:name w:val="index 1"/>
    <w:basedOn w:val="a"/>
    <w:next w:val="a"/>
    <w:autoRedefine/>
    <w:uiPriority w:val="99"/>
    <w:semiHidden/>
    <w:unhideWhenUsed/>
    <w:rsid w:val="00A74AD3"/>
    <w:pPr>
      <w:ind w:left="240" w:hanging="240"/>
    </w:pPr>
    <w:rPr>
      <w:rFonts w:cs="Mangal"/>
      <w:kern w:val="0"/>
      <w:szCs w:val="21"/>
      <w:highlight w:val="white"/>
      <w:lang w:eastAsia="zh-CN"/>
    </w:rPr>
  </w:style>
  <w:style w:type="paragraph" w:styleId="aff">
    <w:name w:val="index heading"/>
    <w:basedOn w:val="a"/>
    <w:qFormat/>
    <w:rsid w:val="00A74AD3"/>
    <w:pPr>
      <w:suppressLineNumbers/>
    </w:pPr>
    <w:rPr>
      <w:rFonts w:ascii="PT Astra Serif" w:hAnsi="PT Astra Serif" w:cs="Noto Sans Devanagari"/>
      <w:kern w:val="0"/>
      <w:highlight w:val="white"/>
      <w:lang w:eastAsia="zh-CN"/>
    </w:rPr>
  </w:style>
  <w:style w:type="character" w:customStyle="1" w:styleId="28">
    <w:name w:val="Текст выноски Знак2"/>
    <w:uiPriority w:val="99"/>
    <w:semiHidden/>
    <w:rsid w:val="00A74AD3"/>
    <w:rPr>
      <w:rFonts w:ascii="Segoe UI" w:eastAsia="DejaVu Sans Condensed" w:hAnsi="Segoe UI" w:cs="Mangal"/>
      <w:sz w:val="18"/>
      <w:szCs w:val="16"/>
      <w:highlight w:val="white"/>
      <w:lang w:eastAsia="zh-CN" w:bidi="hi-IN"/>
    </w:rPr>
  </w:style>
  <w:style w:type="paragraph" w:styleId="aff0">
    <w:name w:val="No Spacing"/>
    <w:uiPriority w:val="1"/>
    <w:qFormat/>
    <w:rsid w:val="003166B0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/>
      <w:szCs w:val="22"/>
    </w:rPr>
  </w:style>
  <w:style w:type="paragraph" w:styleId="aff1">
    <w:name w:val="Title"/>
    <w:basedOn w:val="a"/>
    <w:next w:val="a"/>
    <w:link w:val="aff2"/>
    <w:uiPriority w:val="10"/>
    <w:qFormat/>
    <w:locked/>
    <w:rsid w:val="003166B0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spacing w:before="300" w:after="200"/>
      <w:contextualSpacing/>
    </w:pPr>
    <w:rPr>
      <w:kern w:val="0"/>
      <w:sz w:val="48"/>
      <w:szCs w:val="48"/>
      <w:highlight w:val="white"/>
      <w:lang w:eastAsia="zh-CN"/>
    </w:rPr>
  </w:style>
  <w:style w:type="character" w:customStyle="1" w:styleId="aff2">
    <w:name w:val="Название Знак"/>
    <w:link w:val="aff1"/>
    <w:uiPriority w:val="10"/>
    <w:qFormat/>
    <w:rsid w:val="003166B0"/>
    <w:rPr>
      <w:rFonts w:ascii="Times New Roman" w:eastAsia="DejaVu Sans Condensed" w:hAnsi="Times New Roman"/>
      <w:sz w:val="48"/>
      <w:szCs w:val="48"/>
      <w:highlight w:val="white"/>
      <w:lang w:eastAsia="zh-CN" w:bidi="hi-IN"/>
    </w:rPr>
  </w:style>
  <w:style w:type="paragraph" w:styleId="29">
    <w:name w:val="Quote"/>
    <w:basedOn w:val="a"/>
    <w:next w:val="a"/>
    <w:link w:val="2a"/>
    <w:uiPriority w:val="29"/>
    <w:qFormat/>
    <w:rsid w:val="003166B0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ind w:left="720" w:right="720"/>
    </w:pPr>
    <w:rPr>
      <w:i/>
      <w:kern w:val="0"/>
      <w:highlight w:val="white"/>
      <w:lang w:eastAsia="zh-CN"/>
    </w:rPr>
  </w:style>
  <w:style w:type="character" w:customStyle="1" w:styleId="2a">
    <w:name w:val="Цитата 2 Знак"/>
    <w:link w:val="29"/>
    <w:uiPriority w:val="29"/>
    <w:qFormat/>
    <w:rsid w:val="003166B0"/>
    <w:rPr>
      <w:rFonts w:ascii="Times New Roman" w:eastAsia="DejaVu Sans Condensed" w:hAnsi="Times New Roman"/>
      <w:i/>
      <w:sz w:val="24"/>
      <w:szCs w:val="24"/>
      <w:highlight w:val="white"/>
      <w:lang w:eastAsia="zh-CN" w:bidi="hi-IN"/>
    </w:rPr>
  </w:style>
  <w:style w:type="paragraph" w:styleId="aff3">
    <w:name w:val="Intense Quote"/>
    <w:basedOn w:val="a"/>
    <w:next w:val="a"/>
    <w:link w:val="aff4"/>
    <w:uiPriority w:val="30"/>
    <w:qFormat/>
    <w:rsid w:val="003166B0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  <w:between w:val="none" w:sz="4" w:space="0" w:color="000000"/>
      </w:pBdr>
      <w:shd w:val="clear" w:color="auto" w:fill="F2F2F2"/>
      <w:suppressAutoHyphens w:val="0"/>
      <w:ind w:left="720" w:right="720"/>
    </w:pPr>
    <w:rPr>
      <w:i/>
      <w:kern w:val="0"/>
      <w:highlight w:val="white"/>
      <w:lang w:eastAsia="zh-CN"/>
    </w:rPr>
  </w:style>
  <w:style w:type="character" w:customStyle="1" w:styleId="aff4">
    <w:name w:val="Выделенная цитата Знак"/>
    <w:link w:val="aff3"/>
    <w:uiPriority w:val="30"/>
    <w:qFormat/>
    <w:rsid w:val="003166B0"/>
    <w:rPr>
      <w:rFonts w:ascii="Times New Roman" w:eastAsia="DejaVu Sans Condensed" w:hAnsi="Times New Roman"/>
      <w:i/>
      <w:sz w:val="24"/>
      <w:szCs w:val="24"/>
      <w:highlight w:val="white"/>
      <w:shd w:val="clear" w:color="auto" w:fill="F2F2F2"/>
      <w:lang w:eastAsia="zh-CN" w:bidi="hi-IN"/>
    </w:rPr>
  </w:style>
  <w:style w:type="table" w:customStyle="1" w:styleId="Lined">
    <w:name w:val="Lined"/>
    <w:basedOn w:val="a1"/>
    <w:uiPriority w:val="99"/>
    <w:rsid w:val="003166B0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/>
      <w:color w:val="404040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a1"/>
    <w:uiPriority w:val="99"/>
    <w:rsid w:val="003166B0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/>
      <w:color w:val="404040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a1"/>
    <w:uiPriority w:val="99"/>
    <w:rsid w:val="003166B0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/>
      <w:color w:val="404040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a1"/>
    <w:uiPriority w:val="99"/>
    <w:rsid w:val="003166B0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/>
      <w:color w:val="404040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a1"/>
    <w:uiPriority w:val="99"/>
    <w:rsid w:val="003166B0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/>
      <w:color w:val="404040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a1"/>
    <w:uiPriority w:val="99"/>
    <w:rsid w:val="003166B0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/>
      <w:color w:val="404040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a1"/>
    <w:uiPriority w:val="99"/>
    <w:rsid w:val="003166B0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/>
      <w:color w:val="404040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a1"/>
    <w:uiPriority w:val="99"/>
    <w:rsid w:val="003166B0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/>
      <w:szCs w:val="22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3166B0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/>
      <w:szCs w:val="22"/>
    </w:rPr>
    <w:tblPr>
      <w:tblStyleRowBandSize w:val="1"/>
      <w:tblStyleColBandSize w:val="1"/>
      <w:tblInd w:w="0" w:type="dxa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a1"/>
    <w:uiPriority w:val="99"/>
    <w:rsid w:val="003166B0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/>
      <w:szCs w:val="22"/>
    </w:rPr>
    <w:tblPr>
      <w:tblStyleRowBandSize w:val="1"/>
      <w:tblStyleColBandSize w:val="1"/>
      <w:tblInd w:w="0" w:type="dxa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a1"/>
    <w:uiPriority w:val="99"/>
    <w:rsid w:val="003166B0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/>
      <w:szCs w:val="22"/>
    </w:rPr>
    <w:tblPr>
      <w:tblStyleRowBandSize w:val="1"/>
      <w:tblStyleColBandSize w:val="1"/>
      <w:tblInd w:w="0" w:type="dxa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a1"/>
    <w:uiPriority w:val="99"/>
    <w:rsid w:val="003166B0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/>
      <w:szCs w:val="22"/>
    </w:rPr>
    <w:tblPr>
      <w:tblStyleRowBandSize w:val="1"/>
      <w:tblStyleColBandSize w:val="1"/>
      <w:tblInd w:w="0" w:type="dxa"/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a1"/>
    <w:uiPriority w:val="99"/>
    <w:rsid w:val="003166B0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/>
      <w:szCs w:val="22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3166B0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/>
      <w:szCs w:val="22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a1"/>
    <w:uiPriority w:val="99"/>
    <w:rsid w:val="003166B0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/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3166B0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/>
      <w:color w:val="404040"/>
    </w:rPr>
    <w:tblPr>
      <w:tblStyleRowBandSize w:val="1"/>
      <w:tblStyleColBandSize w:val="1"/>
      <w:tblInd w:w="0" w:type="dxa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a1"/>
    <w:uiPriority w:val="99"/>
    <w:rsid w:val="003166B0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/>
      <w:color w:val="404040"/>
    </w:rPr>
    <w:tblPr>
      <w:tblStyleRowBandSize w:val="1"/>
      <w:tblStyleColBandSize w:val="1"/>
      <w:tblInd w:w="0" w:type="dxa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a1"/>
    <w:uiPriority w:val="99"/>
    <w:rsid w:val="003166B0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/>
      <w:color w:val="404040"/>
    </w:rPr>
    <w:tblPr>
      <w:tblStyleRowBandSize w:val="1"/>
      <w:tblStyleColBandSize w:val="1"/>
      <w:tblInd w:w="0" w:type="dxa"/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a1"/>
    <w:uiPriority w:val="99"/>
    <w:rsid w:val="003166B0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/>
      <w:color w:val="404040"/>
    </w:rPr>
    <w:tblPr>
      <w:tblStyleRowBandSize w:val="1"/>
      <w:tblStyleColBandSize w:val="1"/>
      <w:tblInd w:w="0" w:type="dxa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3166B0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/>
      <w:color w:val="404040"/>
    </w:rPr>
    <w:tblPr>
      <w:tblStyleRowBandSize w:val="1"/>
      <w:tblStyleColBandSize w:val="1"/>
      <w:tblInd w:w="0" w:type="dxa"/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3166B0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/>
      <w:color w:val="404040"/>
    </w:rPr>
    <w:tblPr>
      <w:tblStyleRowBandSize w:val="1"/>
      <w:tblStyleColBandSize w:val="1"/>
      <w:tblInd w:w="0" w:type="dxa"/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paragraph" w:styleId="aff5">
    <w:name w:val="TOC Heading"/>
    <w:uiPriority w:val="39"/>
    <w:unhideWhenUsed/>
    <w:rsid w:val="003166B0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/>
      <w:szCs w:val="22"/>
    </w:rPr>
  </w:style>
  <w:style w:type="paragraph" w:customStyle="1" w:styleId="11">
    <w:name w:val="Заголовок 11"/>
    <w:basedOn w:val="a"/>
    <w:next w:val="a"/>
    <w:qFormat/>
    <w:rsid w:val="003166B0"/>
    <w:pPr>
      <w:keepNext/>
      <w:numPr>
        <w:numId w:val="14"/>
      </w:num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spacing w:before="240" w:after="60"/>
      <w:outlineLvl w:val="0"/>
    </w:pPr>
    <w:rPr>
      <w:rFonts w:ascii="Cambria" w:eastAsia="Calibri" w:hAnsi="Cambria" w:cs="Cambria"/>
      <w:b/>
      <w:kern w:val="0"/>
      <w:sz w:val="29"/>
      <w:szCs w:val="20"/>
      <w:highlight w:val="white"/>
      <w:lang w:eastAsia="zh-CN"/>
    </w:rPr>
  </w:style>
  <w:style w:type="paragraph" w:customStyle="1" w:styleId="21">
    <w:name w:val="Заголовок 21"/>
    <w:basedOn w:val="a"/>
    <w:next w:val="a"/>
    <w:qFormat/>
    <w:rsid w:val="003166B0"/>
    <w:pPr>
      <w:keepNext/>
      <w:numPr>
        <w:ilvl w:val="1"/>
        <w:numId w:val="14"/>
      </w:num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spacing w:before="240" w:after="60"/>
      <w:outlineLvl w:val="1"/>
    </w:pPr>
    <w:rPr>
      <w:rFonts w:ascii="Arial" w:hAnsi="Arial" w:cs="Arial"/>
      <w:b/>
      <w:i/>
      <w:kern w:val="0"/>
      <w:sz w:val="28"/>
      <w:szCs w:val="20"/>
      <w:highlight w:val="white"/>
      <w:lang w:eastAsia="zh-CN"/>
    </w:rPr>
  </w:style>
  <w:style w:type="paragraph" w:customStyle="1" w:styleId="31">
    <w:name w:val="Заголовок 31"/>
    <w:basedOn w:val="a"/>
    <w:next w:val="a"/>
    <w:qFormat/>
    <w:rsid w:val="003166B0"/>
    <w:pPr>
      <w:keepNext/>
      <w:keepLines/>
      <w:numPr>
        <w:ilvl w:val="2"/>
        <w:numId w:val="14"/>
      </w:num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spacing w:before="320" w:after="200"/>
      <w:outlineLvl w:val="2"/>
    </w:pPr>
    <w:rPr>
      <w:rFonts w:ascii="Arial" w:eastAsia="Arial" w:hAnsi="Arial" w:cs="Arial"/>
      <w:kern w:val="0"/>
      <w:sz w:val="30"/>
      <w:szCs w:val="30"/>
      <w:highlight w:val="white"/>
      <w:lang w:eastAsia="zh-CN"/>
    </w:rPr>
  </w:style>
  <w:style w:type="paragraph" w:customStyle="1" w:styleId="41">
    <w:name w:val="Заголовок 41"/>
    <w:basedOn w:val="a"/>
    <w:next w:val="a"/>
    <w:qFormat/>
    <w:rsid w:val="003166B0"/>
    <w:pPr>
      <w:keepNext/>
      <w:keepLines/>
      <w:numPr>
        <w:ilvl w:val="3"/>
        <w:numId w:val="14"/>
      </w:num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spacing w:before="320" w:after="200"/>
      <w:outlineLvl w:val="3"/>
    </w:pPr>
    <w:rPr>
      <w:rFonts w:ascii="Arial" w:eastAsia="Arial" w:hAnsi="Arial" w:cs="Arial"/>
      <w:b/>
      <w:bCs/>
      <w:kern w:val="0"/>
      <w:sz w:val="26"/>
      <w:szCs w:val="26"/>
      <w:highlight w:val="white"/>
      <w:lang w:eastAsia="zh-CN"/>
    </w:rPr>
  </w:style>
  <w:style w:type="paragraph" w:customStyle="1" w:styleId="51">
    <w:name w:val="Заголовок 51"/>
    <w:basedOn w:val="a"/>
    <w:next w:val="a"/>
    <w:qFormat/>
    <w:rsid w:val="003166B0"/>
    <w:pPr>
      <w:keepNext/>
      <w:keepLines/>
      <w:numPr>
        <w:ilvl w:val="4"/>
        <w:numId w:val="14"/>
      </w:num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spacing w:before="320" w:after="200"/>
      <w:outlineLvl w:val="4"/>
    </w:pPr>
    <w:rPr>
      <w:rFonts w:ascii="Arial" w:eastAsia="Arial" w:hAnsi="Arial" w:cs="Arial"/>
      <w:b/>
      <w:bCs/>
      <w:kern w:val="0"/>
      <w:highlight w:val="white"/>
      <w:lang w:eastAsia="zh-CN"/>
    </w:rPr>
  </w:style>
  <w:style w:type="paragraph" w:customStyle="1" w:styleId="61">
    <w:name w:val="Заголовок 61"/>
    <w:basedOn w:val="a"/>
    <w:next w:val="a"/>
    <w:qFormat/>
    <w:rsid w:val="003166B0"/>
    <w:pPr>
      <w:keepNext/>
      <w:keepLines/>
      <w:numPr>
        <w:ilvl w:val="5"/>
        <w:numId w:val="14"/>
      </w:num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spacing w:before="320" w:after="200"/>
      <w:outlineLvl w:val="5"/>
    </w:pPr>
    <w:rPr>
      <w:rFonts w:ascii="Arial" w:eastAsia="Arial" w:hAnsi="Arial" w:cs="Arial"/>
      <w:b/>
      <w:bCs/>
      <w:kern w:val="0"/>
      <w:sz w:val="22"/>
      <w:szCs w:val="22"/>
      <w:highlight w:val="white"/>
      <w:lang w:eastAsia="zh-CN"/>
    </w:rPr>
  </w:style>
  <w:style w:type="paragraph" w:customStyle="1" w:styleId="71">
    <w:name w:val="Заголовок 71"/>
    <w:basedOn w:val="a"/>
    <w:next w:val="a"/>
    <w:qFormat/>
    <w:rsid w:val="003166B0"/>
    <w:pPr>
      <w:keepNext/>
      <w:keepLines/>
      <w:numPr>
        <w:ilvl w:val="6"/>
        <w:numId w:val="14"/>
      </w:num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spacing w:before="320" w:after="200"/>
      <w:outlineLvl w:val="6"/>
    </w:pPr>
    <w:rPr>
      <w:rFonts w:ascii="Arial" w:eastAsia="Arial" w:hAnsi="Arial" w:cs="Arial"/>
      <w:b/>
      <w:bCs/>
      <w:i/>
      <w:iCs/>
      <w:kern w:val="0"/>
      <w:sz w:val="22"/>
      <w:szCs w:val="22"/>
      <w:highlight w:val="white"/>
      <w:lang w:eastAsia="zh-CN"/>
    </w:rPr>
  </w:style>
  <w:style w:type="paragraph" w:customStyle="1" w:styleId="81">
    <w:name w:val="Заголовок 81"/>
    <w:basedOn w:val="a"/>
    <w:next w:val="a"/>
    <w:qFormat/>
    <w:rsid w:val="003166B0"/>
    <w:pPr>
      <w:keepNext/>
      <w:keepLines/>
      <w:numPr>
        <w:ilvl w:val="7"/>
        <w:numId w:val="14"/>
      </w:num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spacing w:before="320" w:after="200"/>
      <w:outlineLvl w:val="7"/>
    </w:pPr>
    <w:rPr>
      <w:rFonts w:ascii="Arial" w:eastAsia="Arial" w:hAnsi="Arial" w:cs="Arial"/>
      <w:i/>
      <w:iCs/>
      <w:kern w:val="0"/>
      <w:sz w:val="22"/>
      <w:szCs w:val="22"/>
      <w:highlight w:val="white"/>
      <w:lang w:eastAsia="zh-CN"/>
    </w:rPr>
  </w:style>
  <w:style w:type="paragraph" w:customStyle="1" w:styleId="91">
    <w:name w:val="Заголовок 91"/>
    <w:basedOn w:val="a"/>
    <w:next w:val="a"/>
    <w:qFormat/>
    <w:rsid w:val="003166B0"/>
    <w:pPr>
      <w:keepNext/>
      <w:keepLines/>
      <w:numPr>
        <w:ilvl w:val="8"/>
        <w:numId w:val="14"/>
      </w:num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spacing w:before="320" w:after="200"/>
      <w:outlineLvl w:val="8"/>
    </w:pPr>
    <w:rPr>
      <w:rFonts w:ascii="Arial" w:eastAsia="Arial" w:hAnsi="Arial" w:cs="Arial"/>
      <w:i/>
      <w:iCs/>
      <w:kern w:val="0"/>
      <w:sz w:val="21"/>
      <w:szCs w:val="21"/>
      <w:highlight w:val="white"/>
      <w:lang w:eastAsia="zh-CN"/>
    </w:rPr>
  </w:style>
  <w:style w:type="character" w:customStyle="1" w:styleId="110">
    <w:name w:val="Заголовок 1 Знак1"/>
    <w:qFormat/>
    <w:rsid w:val="003166B0"/>
    <w:rPr>
      <w:rFonts w:ascii="Arial" w:eastAsia="Arial" w:hAnsi="Arial" w:cs="Arial"/>
      <w:sz w:val="40"/>
      <w:szCs w:val="40"/>
      <w:highlight w:val="white"/>
      <w:lang w:eastAsia="zh-CN" w:bidi="hi-IN"/>
    </w:rPr>
  </w:style>
  <w:style w:type="character" w:customStyle="1" w:styleId="212">
    <w:name w:val="Заголовок 2 Знак1"/>
    <w:qFormat/>
    <w:rsid w:val="003166B0"/>
    <w:rPr>
      <w:rFonts w:ascii="Arial" w:eastAsia="Arial" w:hAnsi="Arial" w:cs="Arial"/>
      <w:sz w:val="34"/>
      <w:szCs w:val="24"/>
      <w:highlight w:val="white"/>
      <w:lang w:eastAsia="zh-CN" w:bidi="hi-IN"/>
    </w:rPr>
  </w:style>
  <w:style w:type="paragraph" w:customStyle="1" w:styleId="111">
    <w:name w:val="Оглавление 11"/>
    <w:basedOn w:val="a"/>
    <w:next w:val="a"/>
    <w:rsid w:val="003166B0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spacing w:after="57"/>
    </w:pPr>
    <w:rPr>
      <w:kern w:val="0"/>
      <w:highlight w:val="white"/>
      <w:lang w:eastAsia="zh-CN"/>
    </w:rPr>
  </w:style>
  <w:style w:type="paragraph" w:customStyle="1" w:styleId="213">
    <w:name w:val="Оглавление 21"/>
    <w:basedOn w:val="a"/>
    <w:next w:val="a"/>
    <w:rsid w:val="003166B0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spacing w:after="57"/>
      <w:ind w:left="283"/>
    </w:pPr>
    <w:rPr>
      <w:kern w:val="0"/>
      <w:highlight w:val="white"/>
      <w:lang w:eastAsia="zh-CN"/>
    </w:rPr>
  </w:style>
  <w:style w:type="paragraph" w:customStyle="1" w:styleId="310">
    <w:name w:val="Оглавление 31"/>
    <w:basedOn w:val="a"/>
    <w:next w:val="a"/>
    <w:rsid w:val="003166B0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spacing w:after="57"/>
      <w:ind w:left="567"/>
    </w:pPr>
    <w:rPr>
      <w:kern w:val="0"/>
      <w:highlight w:val="white"/>
      <w:lang w:eastAsia="zh-CN"/>
    </w:rPr>
  </w:style>
  <w:style w:type="paragraph" w:customStyle="1" w:styleId="410">
    <w:name w:val="Оглавление 41"/>
    <w:basedOn w:val="a"/>
    <w:next w:val="a"/>
    <w:rsid w:val="003166B0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spacing w:after="57"/>
      <w:ind w:left="850"/>
    </w:pPr>
    <w:rPr>
      <w:kern w:val="0"/>
      <w:highlight w:val="white"/>
      <w:lang w:eastAsia="zh-CN"/>
    </w:rPr>
  </w:style>
  <w:style w:type="paragraph" w:customStyle="1" w:styleId="510">
    <w:name w:val="Оглавление 51"/>
    <w:basedOn w:val="a"/>
    <w:next w:val="a"/>
    <w:rsid w:val="003166B0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spacing w:after="57"/>
      <w:ind w:left="1134"/>
    </w:pPr>
    <w:rPr>
      <w:kern w:val="0"/>
      <w:highlight w:val="white"/>
      <w:lang w:eastAsia="zh-CN"/>
    </w:rPr>
  </w:style>
  <w:style w:type="paragraph" w:customStyle="1" w:styleId="610">
    <w:name w:val="Оглавление 61"/>
    <w:basedOn w:val="a"/>
    <w:next w:val="a"/>
    <w:rsid w:val="003166B0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spacing w:after="57"/>
      <w:ind w:left="1417"/>
    </w:pPr>
    <w:rPr>
      <w:kern w:val="0"/>
      <w:highlight w:val="white"/>
      <w:lang w:eastAsia="zh-CN"/>
    </w:rPr>
  </w:style>
  <w:style w:type="paragraph" w:customStyle="1" w:styleId="710">
    <w:name w:val="Оглавление 71"/>
    <w:basedOn w:val="a"/>
    <w:next w:val="a"/>
    <w:rsid w:val="003166B0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spacing w:after="57"/>
      <w:ind w:left="1701"/>
    </w:pPr>
    <w:rPr>
      <w:kern w:val="0"/>
      <w:highlight w:val="white"/>
      <w:lang w:eastAsia="zh-CN"/>
    </w:rPr>
  </w:style>
  <w:style w:type="paragraph" w:customStyle="1" w:styleId="810">
    <w:name w:val="Оглавление 81"/>
    <w:basedOn w:val="a"/>
    <w:next w:val="a"/>
    <w:rsid w:val="003166B0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spacing w:after="57"/>
      <w:ind w:left="1984"/>
    </w:pPr>
    <w:rPr>
      <w:kern w:val="0"/>
      <w:highlight w:val="white"/>
      <w:lang w:eastAsia="zh-CN"/>
    </w:rPr>
  </w:style>
  <w:style w:type="paragraph" w:customStyle="1" w:styleId="910">
    <w:name w:val="Оглавление 91"/>
    <w:basedOn w:val="a"/>
    <w:next w:val="a"/>
    <w:rsid w:val="003166B0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spacing w:after="57"/>
      <w:ind w:left="2268"/>
    </w:pPr>
    <w:rPr>
      <w:kern w:val="0"/>
      <w:highlight w:val="white"/>
      <w:lang w:eastAsia="zh-CN"/>
    </w:rPr>
  </w:style>
  <w:style w:type="paragraph" w:customStyle="1" w:styleId="1f3">
    <w:name w:val="Верхний колонтитул1"/>
    <w:basedOn w:val="a"/>
    <w:uiPriority w:val="99"/>
    <w:rsid w:val="003166B0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center" w:pos="4819"/>
        <w:tab w:val="right" w:pos="9638"/>
      </w:tabs>
      <w:suppressAutoHyphens w:val="0"/>
    </w:pPr>
    <w:rPr>
      <w:kern w:val="0"/>
      <w:szCs w:val="20"/>
      <w:highlight w:val="white"/>
      <w:lang w:eastAsia="zh-CN"/>
    </w:rPr>
  </w:style>
  <w:style w:type="paragraph" w:customStyle="1" w:styleId="1f4">
    <w:name w:val="Нижний колонтитул1"/>
    <w:basedOn w:val="a"/>
    <w:rsid w:val="003166B0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center" w:pos="4819"/>
        <w:tab w:val="right" w:pos="9638"/>
      </w:tabs>
      <w:suppressAutoHyphens w:val="0"/>
    </w:pPr>
    <w:rPr>
      <w:kern w:val="0"/>
      <w:szCs w:val="20"/>
      <w:highlight w:val="white"/>
      <w:lang w:eastAsia="zh-CN"/>
    </w:rPr>
  </w:style>
  <w:style w:type="paragraph" w:customStyle="1" w:styleId="1f5">
    <w:name w:val="Текст сноски1"/>
    <w:basedOn w:val="a"/>
    <w:rsid w:val="003166B0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ind w:left="283" w:hanging="283"/>
    </w:pPr>
    <w:rPr>
      <w:kern w:val="0"/>
      <w:sz w:val="20"/>
      <w:szCs w:val="20"/>
      <w:highlight w:val="white"/>
      <w:lang w:eastAsia="zh-CN"/>
    </w:rPr>
  </w:style>
  <w:style w:type="numbering" w:customStyle="1" w:styleId="2b">
    <w:name w:val="Нет списка2"/>
    <w:next w:val="a2"/>
    <w:uiPriority w:val="99"/>
    <w:semiHidden/>
    <w:unhideWhenUsed/>
    <w:rsid w:val="00E84635"/>
  </w:style>
  <w:style w:type="table" w:customStyle="1" w:styleId="PlainTable1">
    <w:name w:val="Plain Table 1"/>
    <w:basedOn w:val="a1"/>
    <w:uiPriority w:val="59"/>
    <w:rsid w:val="00E84635"/>
    <w:rPr>
      <w:rFonts w:ascii="Times New Roman" w:eastAsia="Times New Roman" w:hAnsi="Times New Roman"/>
      <w:sz w:val="22"/>
      <w:szCs w:val="22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sid w:val="00E84635"/>
    <w:rPr>
      <w:rFonts w:ascii="Times New Roman" w:eastAsia="Times New Roman" w:hAnsi="Times New Roman"/>
      <w:sz w:val="22"/>
      <w:szCs w:val="22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sid w:val="00E84635"/>
    <w:rPr>
      <w:rFonts w:ascii="Times New Roman" w:eastAsia="Times New Roman" w:hAnsi="Times New Roman"/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sid w:val="00E84635"/>
    <w:rPr>
      <w:rFonts w:ascii="Times New Roman" w:eastAsia="Times New Roman" w:hAnsi="Times New Roman"/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sid w:val="00E84635"/>
    <w:rPr>
      <w:rFonts w:ascii="Times New Roman" w:eastAsia="Times New Roman" w:hAnsi="Times New Roman"/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sid w:val="00E84635"/>
    <w:rPr>
      <w:rFonts w:ascii="Times New Roman" w:eastAsia="Times New Roman" w:hAnsi="Times New Roman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2">
    <w:name w:val="Grid Table 2"/>
    <w:basedOn w:val="a1"/>
    <w:uiPriority w:val="99"/>
    <w:rsid w:val="00E84635"/>
    <w:rPr>
      <w:rFonts w:ascii="Times New Roman" w:eastAsia="Times New Roman" w:hAnsi="Times New Roman"/>
      <w:sz w:val="22"/>
      <w:szCs w:val="22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">
    <w:name w:val="Grid Table 3"/>
    <w:basedOn w:val="a1"/>
    <w:uiPriority w:val="99"/>
    <w:rsid w:val="00E84635"/>
    <w:rPr>
      <w:rFonts w:ascii="Times New Roman" w:eastAsia="Times New Roman" w:hAnsi="Times New Roman"/>
      <w:sz w:val="22"/>
      <w:szCs w:val="22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">
    <w:name w:val="Grid Table 4"/>
    <w:basedOn w:val="a1"/>
    <w:uiPriority w:val="59"/>
    <w:rsid w:val="00E84635"/>
    <w:rPr>
      <w:rFonts w:ascii="Times New Roman" w:eastAsia="Times New Roman" w:hAnsi="Times New Roman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5Dark">
    <w:name w:val="Grid Table 5 Dark"/>
    <w:basedOn w:val="a1"/>
    <w:uiPriority w:val="99"/>
    <w:rsid w:val="00E84635"/>
    <w:rPr>
      <w:rFonts w:ascii="Times New Roman" w:eastAsia="Times New Roman" w:hAnsi="Times New Roman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6Colorful">
    <w:name w:val="Grid Table 6 Colorful"/>
    <w:basedOn w:val="a1"/>
    <w:uiPriority w:val="99"/>
    <w:rsid w:val="00E84635"/>
    <w:rPr>
      <w:rFonts w:ascii="Times New Roman" w:eastAsia="Times New Roman" w:hAnsi="Times New Roman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">
    <w:name w:val="Grid Table 7 Colorful"/>
    <w:basedOn w:val="a1"/>
    <w:uiPriority w:val="99"/>
    <w:rsid w:val="00E84635"/>
    <w:rPr>
      <w:rFonts w:ascii="Times New Roman" w:eastAsia="Times New Roman" w:hAnsi="Times New Roman"/>
      <w:sz w:val="22"/>
      <w:szCs w:val="22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1Light">
    <w:name w:val="List Table 1 Light"/>
    <w:basedOn w:val="a1"/>
    <w:uiPriority w:val="99"/>
    <w:rsid w:val="00E84635"/>
    <w:rPr>
      <w:rFonts w:ascii="Times New Roman" w:eastAsia="Times New Roman" w:hAnsi="Times New Roman"/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2">
    <w:name w:val="List Table 2"/>
    <w:basedOn w:val="a1"/>
    <w:uiPriority w:val="99"/>
    <w:rsid w:val="00E84635"/>
    <w:rPr>
      <w:rFonts w:ascii="Times New Roman" w:eastAsia="Times New Roman" w:hAnsi="Times New Roman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3">
    <w:name w:val="List Table 3"/>
    <w:basedOn w:val="a1"/>
    <w:uiPriority w:val="99"/>
    <w:rsid w:val="00E84635"/>
    <w:rPr>
      <w:rFonts w:ascii="Times New Roman" w:eastAsia="Times New Roman" w:hAnsi="Times New Roman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4">
    <w:name w:val="List Table 4"/>
    <w:basedOn w:val="a1"/>
    <w:uiPriority w:val="99"/>
    <w:rsid w:val="00E84635"/>
    <w:rPr>
      <w:rFonts w:ascii="Times New Roman" w:eastAsia="Times New Roman" w:hAnsi="Times New Roman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5Dark">
    <w:name w:val="List Table 5 Dark"/>
    <w:basedOn w:val="a1"/>
    <w:uiPriority w:val="99"/>
    <w:rsid w:val="00E84635"/>
    <w:rPr>
      <w:rFonts w:ascii="Times New Roman" w:eastAsia="Times New Roman" w:hAnsi="Times New Roman"/>
      <w:sz w:val="22"/>
      <w:szCs w:val="22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6Colorful">
    <w:name w:val="List Table 6 Colorful"/>
    <w:basedOn w:val="a1"/>
    <w:uiPriority w:val="99"/>
    <w:rsid w:val="00E84635"/>
    <w:rPr>
      <w:rFonts w:ascii="Times New Roman" w:eastAsia="Times New Roman" w:hAnsi="Times New Roman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7Colorful">
    <w:name w:val="List Table 7 Colorful"/>
    <w:basedOn w:val="a1"/>
    <w:uiPriority w:val="99"/>
    <w:rsid w:val="00E84635"/>
    <w:rPr>
      <w:rFonts w:ascii="Times New Roman" w:eastAsia="Times New Roman" w:hAnsi="Times New Roman"/>
      <w:sz w:val="22"/>
      <w:szCs w:val="22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character" w:customStyle="1" w:styleId="120">
    <w:name w:val="Заголовок 1 Знак2"/>
    <w:uiPriority w:val="9"/>
    <w:rsid w:val="00E84635"/>
    <w:rPr>
      <w:rFonts w:ascii="Arial" w:eastAsia="Arial" w:hAnsi="Arial" w:cs="Arial"/>
      <w:sz w:val="40"/>
      <w:szCs w:val="40"/>
    </w:rPr>
  </w:style>
  <w:style w:type="character" w:customStyle="1" w:styleId="220">
    <w:name w:val="Заголовок 2 Знак2"/>
    <w:uiPriority w:val="9"/>
    <w:rsid w:val="00E84635"/>
    <w:rPr>
      <w:rFonts w:ascii="Arial" w:eastAsia="Arial" w:hAnsi="Arial" w:cs="Arial"/>
      <w:sz w:val="34"/>
      <w:szCs w:val="24"/>
    </w:rPr>
  </w:style>
  <w:style w:type="character" w:customStyle="1" w:styleId="311">
    <w:name w:val="Заголовок 3 Знак1"/>
    <w:uiPriority w:val="9"/>
    <w:rsid w:val="00E84635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uiPriority w:val="9"/>
    <w:rsid w:val="00E84635"/>
    <w:rPr>
      <w:rFonts w:ascii="Arial" w:eastAsia="Arial" w:hAnsi="Arial" w:cs="Arial"/>
      <w:b/>
      <w:bCs/>
      <w:sz w:val="26"/>
      <w:szCs w:val="26"/>
    </w:rPr>
  </w:style>
  <w:style w:type="character" w:customStyle="1" w:styleId="511">
    <w:name w:val="Заголовок 5 Знак1"/>
    <w:uiPriority w:val="9"/>
    <w:rsid w:val="00E84635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uiPriority w:val="9"/>
    <w:rsid w:val="00E84635"/>
    <w:rPr>
      <w:rFonts w:ascii="Arial" w:eastAsia="Arial" w:hAnsi="Arial" w:cs="Arial"/>
      <w:b/>
      <w:bCs/>
    </w:rPr>
  </w:style>
  <w:style w:type="character" w:customStyle="1" w:styleId="711">
    <w:name w:val="Заголовок 7 Знак1"/>
    <w:uiPriority w:val="9"/>
    <w:rsid w:val="00E84635"/>
    <w:rPr>
      <w:rFonts w:ascii="Arial" w:eastAsia="Arial" w:hAnsi="Arial" w:cs="Arial"/>
      <w:b/>
      <w:bCs/>
      <w:i/>
      <w:iCs/>
    </w:rPr>
  </w:style>
  <w:style w:type="character" w:customStyle="1" w:styleId="811">
    <w:name w:val="Заголовок 8 Знак1"/>
    <w:uiPriority w:val="9"/>
    <w:rsid w:val="00E84635"/>
    <w:rPr>
      <w:rFonts w:ascii="Arial" w:eastAsia="Arial" w:hAnsi="Arial" w:cs="Arial"/>
      <w:i/>
      <w:iCs/>
    </w:rPr>
  </w:style>
  <w:style w:type="character" w:customStyle="1" w:styleId="911">
    <w:name w:val="Заголовок 9 Знак1"/>
    <w:uiPriority w:val="9"/>
    <w:rsid w:val="00E84635"/>
    <w:rPr>
      <w:rFonts w:ascii="Arial" w:eastAsia="Arial" w:hAnsi="Arial" w:cs="Arial"/>
      <w:i/>
      <w:iCs/>
      <w:sz w:val="21"/>
      <w:szCs w:val="21"/>
    </w:rPr>
  </w:style>
  <w:style w:type="character" w:customStyle="1" w:styleId="EndnoteTextChar">
    <w:name w:val="Endnote Text Char"/>
    <w:uiPriority w:val="99"/>
    <w:rsid w:val="00E84635"/>
    <w:rPr>
      <w:sz w:val="20"/>
    </w:rPr>
  </w:style>
  <w:style w:type="character" w:customStyle="1" w:styleId="CaptionChar">
    <w:name w:val="Caption Char"/>
    <w:uiPriority w:val="99"/>
    <w:rsid w:val="00E84635"/>
  </w:style>
  <w:style w:type="table" w:customStyle="1" w:styleId="TableGridLight">
    <w:name w:val="Table Grid Light"/>
    <w:basedOn w:val="a1"/>
    <w:uiPriority w:val="59"/>
    <w:rsid w:val="00E84635"/>
    <w:rPr>
      <w:rFonts w:ascii="Times New Roman" w:eastAsia="Times New Roman" w:hAnsi="Times New Roman"/>
      <w:sz w:val="22"/>
      <w:szCs w:val="22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Таблица простая 11"/>
    <w:basedOn w:val="a1"/>
    <w:uiPriority w:val="59"/>
    <w:rsid w:val="00E84635"/>
    <w:rPr>
      <w:rFonts w:ascii="Times New Roman" w:eastAsia="Times New Roman" w:hAnsi="Times New Roman"/>
      <w:sz w:val="22"/>
      <w:szCs w:val="22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FFFFF"/>
      </w:tcPr>
    </w:tblStylePr>
    <w:tblStylePr w:type="band1Horz">
      <w:tblPr/>
      <w:tcPr>
        <w:shd w:val="clear" w:color="FFFFFF" w:fill="FFFFFF"/>
      </w:tcPr>
    </w:tblStylePr>
  </w:style>
  <w:style w:type="table" w:customStyle="1" w:styleId="214">
    <w:name w:val="Таблица простая 21"/>
    <w:basedOn w:val="a1"/>
    <w:uiPriority w:val="59"/>
    <w:rsid w:val="00E84635"/>
    <w:rPr>
      <w:rFonts w:ascii="Times New Roman" w:eastAsia="Times New Roman" w:hAnsi="Times New Roman"/>
      <w:sz w:val="22"/>
      <w:szCs w:val="22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312">
    <w:name w:val="Таблица простая 31"/>
    <w:basedOn w:val="a1"/>
    <w:uiPriority w:val="99"/>
    <w:rsid w:val="00E84635"/>
    <w:rPr>
      <w:rFonts w:ascii="Times New Roman" w:eastAsia="Times New Roman" w:hAnsi="Times New Roman"/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412">
    <w:name w:val="Таблица простая 41"/>
    <w:basedOn w:val="a1"/>
    <w:uiPriority w:val="99"/>
    <w:rsid w:val="00E84635"/>
    <w:rPr>
      <w:rFonts w:ascii="Times New Roman" w:eastAsia="Times New Roman" w:hAnsi="Times New Roman"/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512">
    <w:name w:val="Таблица простая 51"/>
    <w:basedOn w:val="a1"/>
    <w:uiPriority w:val="99"/>
    <w:rsid w:val="00E84635"/>
    <w:rPr>
      <w:rFonts w:ascii="Times New Roman" w:eastAsia="Times New Roman" w:hAnsi="Times New Roman"/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-11">
    <w:name w:val="Таблица-сетка 1 светлая1"/>
    <w:basedOn w:val="a1"/>
    <w:uiPriority w:val="99"/>
    <w:rsid w:val="00E84635"/>
    <w:rPr>
      <w:rFonts w:ascii="Times New Roman" w:eastAsia="Times New Roman" w:hAnsi="Times New Roman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E84635"/>
    <w:rPr>
      <w:rFonts w:ascii="Times New Roman" w:eastAsia="Times New Roman" w:hAnsi="Times New Roman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B3C5E7"/>
        <w:left w:val="single" w:sz="4" w:space="0" w:color="B3C5E7"/>
        <w:bottom w:val="single" w:sz="4" w:space="0" w:color="B3C5E7"/>
        <w:right w:val="single" w:sz="4" w:space="0" w:color="B3C5E7"/>
        <w:insideH w:val="single" w:sz="4" w:space="0" w:color="B3C5E7"/>
        <w:insideV w:val="single" w:sz="4" w:space="0" w:color="B3C5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/>
          <w:left w:val="single" w:sz="4" w:space="0" w:color="B3C5E7"/>
          <w:bottom w:val="single" w:sz="4" w:space="0" w:color="B3C5E7"/>
          <w:right w:val="single" w:sz="4" w:space="0" w:color="B3C5E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E84635"/>
    <w:rPr>
      <w:rFonts w:ascii="Times New Roman" w:eastAsia="Times New Roman" w:hAnsi="Times New Roman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F7CAAB"/>
        <w:left w:val="single" w:sz="4" w:space="0" w:color="F7CAAB"/>
        <w:bottom w:val="single" w:sz="4" w:space="0" w:color="F7CAAB"/>
        <w:right w:val="single" w:sz="4" w:space="0" w:color="F7CAAB"/>
        <w:insideH w:val="single" w:sz="4" w:space="0" w:color="F7CAAB"/>
        <w:insideV w:val="single" w:sz="4" w:space="0" w:color="F7CAA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/>
          <w:left w:val="single" w:sz="4" w:space="0" w:color="F7CAAB"/>
          <w:bottom w:val="single" w:sz="4" w:space="0" w:color="F7CAAB"/>
          <w:right w:val="single" w:sz="4" w:space="0" w:color="F7CAAB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E84635"/>
    <w:rPr>
      <w:rFonts w:ascii="Times New Roman" w:eastAsia="Times New Roman" w:hAnsi="Times New Roman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DADADA"/>
        <w:left w:val="single" w:sz="4" w:space="0" w:color="DADADA"/>
        <w:bottom w:val="single" w:sz="4" w:space="0" w:color="DADADA"/>
        <w:right w:val="single" w:sz="4" w:space="0" w:color="DADADA"/>
        <w:insideH w:val="single" w:sz="4" w:space="0" w:color="DADADA"/>
        <w:insideV w:val="single" w:sz="4" w:space="0" w:color="DADAD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/>
          <w:left w:val="single" w:sz="4" w:space="0" w:color="DADADA"/>
          <w:bottom w:val="single" w:sz="4" w:space="0" w:color="DADADA"/>
          <w:right w:val="single" w:sz="4" w:space="0" w:color="DADADA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E84635"/>
    <w:rPr>
      <w:rFonts w:ascii="Times New Roman" w:eastAsia="Times New Roman" w:hAnsi="Times New Roman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FFE598"/>
        <w:left w:val="single" w:sz="4" w:space="0" w:color="FFE598"/>
        <w:bottom w:val="single" w:sz="4" w:space="0" w:color="FFE598"/>
        <w:right w:val="single" w:sz="4" w:space="0" w:color="FFE598"/>
        <w:insideH w:val="single" w:sz="4" w:space="0" w:color="FFE598"/>
        <w:insideV w:val="single" w:sz="4" w:space="0" w:color="FFE5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/>
          <w:left w:val="single" w:sz="4" w:space="0" w:color="FFE598"/>
          <w:bottom w:val="single" w:sz="4" w:space="0" w:color="FFE598"/>
          <w:right w:val="single" w:sz="4" w:space="0" w:color="FFE598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E84635"/>
    <w:rPr>
      <w:rFonts w:ascii="Times New Roman" w:eastAsia="Times New Roman" w:hAnsi="Times New Roman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BCD6EE"/>
        <w:left w:val="single" w:sz="4" w:space="0" w:color="BCD6EE"/>
        <w:bottom w:val="single" w:sz="4" w:space="0" w:color="BCD6EE"/>
        <w:right w:val="single" w:sz="4" w:space="0" w:color="BCD6EE"/>
        <w:insideH w:val="single" w:sz="4" w:space="0" w:color="BCD6EE"/>
        <w:insideV w:val="single" w:sz="4" w:space="0" w:color="BCD6E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/>
          <w:left w:val="single" w:sz="4" w:space="0" w:color="BCD6EE"/>
          <w:bottom w:val="single" w:sz="4" w:space="0" w:color="BCD6EE"/>
          <w:right w:val="single" w:sz="4" w:space="0" w:color="BCD6EE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E84635"/>
    <w:rPr>
      <w:rFonts w:ascii="Times New Roman" w:eastAsia="Times New Roman" w:hAnsi="Times New Roman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C4DFB2"/>
        <w:left w:val="single" w:sz="4" w:space="0" w:color="C4DFB2"/>
        <w:bottom w:val="single" w:sz="4" w:space="0" w:color="C4DFB2"/>
        <w:right w:val="single" w:sz="4" w:space="0" w:color="C4DFB2"/>
        <w:insideH w:val="single" w:sz="4" w:space="0" w:color="C4DFB2"/>
        <w:insideV w:val="single" w:sz="4" w:space="0" w:color="C4DFB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/>
          <w:left w:val="single" w:sz="4" w:space="0" w:color="C4DFB2"/>
          <w:bottom w:val="single" w:sz="4" w:space="0" w:color="C4DFB2"/>
          <w:right w:val="single" w:sz="4" w:space="0" w:color="C4DFB2"/>
        </w:tcBorders>
      </w:tcPr>
    </w:tblStylePr>
  </w:style>
  <w:style w:type="table" w:customStyle="1" w:styleId="-21">
    <w:name w:val="Таблица-сетка 21"/>
    <w:basedOn w:val="a1"/>
    <w:uiPriority w:val="99"/>
    <w:rsid w:val="00E84635"/>
    <w:rPr>
      <w:rFonts w:ascii="Times New Roman" w:eastAsia="Times New Roman" w:hAnsi="Times New Roman"/>
      <w:sz w:val="22"/>
      <w:szCs w:val="22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E84635"/>
    <w:rPr>
      <w:rFonts w:ascii="Times New Roman" w:eastAsia="Times New Roman" w:hAnsi="Times New Roman"/>
      <w:sz w:val="22"/>
      <w:szCs w:val="22"/>
    </w:rPr>
    <w:tblPr>
      <w:tblStyleRowBandSize w:val="1"/>
      <w:tblStyleColBandSize w:val="1"/>
      <w:tblInd w:w="0" w:type="dxa"/>
      <w:tblBorders>
        <w:bottom w:val="single" w:sz="4" w:space="0" w:color="537DC8"/>
        <w:insideH w:val="single" w:sz="4" w:space="0" w:color="537DC8"/>
        <w:insideV w:val="single" w:sz="4" w:space="0" w:color="537DC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GridTable2-Accent2">
    <w:name w:val="Grid Table 2 - Accent 2"/>
    <w:basedOn w:val="a1"/>
    <w:uiPriority w:val="99"/>
    <w:rsid w:val="00E84635"/>
    <w:rPr>
      <w:rFonts w:ascii="Times New Roman" w:eastAsia="Times New Roman" w:hAnsi="Times New Roman"/>
      <w:sz w:val="22"/>
      <w:szCs w:val="22"/>
    </w:rPr>
    <w:tblPr>
      <w:tblStyleRowBandSize w:val="1"/>
      <w:tblStyleColBandSize w:val="1"/>
      <w:tblInd w:w="0" w:type="dxa"/>
      <w:tblBorders>
        <w:bottom w:val="single" w:sz="4" w:space="0" w:color="F4B184"/>
        <w:insideH w:val="single" w:sz="4" w:space="0" w:color="F4B184"/>
        <w:insideV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GridTable2-Accent3">
    <w:name w:val="Grid Table 2 - Accent 3"/>
    <w:basedOn w:val="a1"/>
    <w:uiPriority w:val="99"/>
    <w:rsid w:val="00E84635"/>
    <w:rPr>
      <w:rFonts w:ascii="Times New Roman" w:eastAsia="Times New Roman" w:hAnsi="Times New Roman"/>
      <w:sz w:val="22"/>
      <w:szCs w:val="22"/>
    </w:rPr>
    <w:tblPr>
      <w:tblStyleRowBandSize w:val="1"/>
      <w:tblStyleColBandSize w:val="1"/>
      <w:tblInd w:w="0" w:type="dxa"/>
      <w:tblBorders>
        <w:bottom w:val="single" w:sz="4" w:space="0" w:color="A5A5A5"/>
        <w:insideH w:val="single" w:sz="4" w:space="0" w:color="A5A5A5"/>
        <w:insideV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GridTable2-Accent4">
    <w:name w:val="Grid Table 2 - Accent 4"/>
    <w:basedOn w:val="a1"/>
    <w:uiPriority w:val="99"/>
    <w:rsid w:val="00E84635"/>
    <w:rPr>
      <w:rFonts w:ascii="Times New Roman" w:eastAsia="Times New Roman" w:hAnsi="Times New Roman"/>
      <w:sz w:val="22"/>
      <w:szCs w:val="22"/>
    </w:rPr>
    <w:tblPr>
      <w:tblStyleRowBandSize w:val="1"/>
      <w:tblStyleColBandSize w:val="1"/>
      <w:tblInd w:w="0" w:type="dxa"/>
      <w:tblBorders>
        <w:bottom w:val="single" w:sz="4" w:space="0" w:color="FFD865"/>
        <w:insideH w:val="single" w:sz="4" w:space="0" w:color="FFD865"/>
        <w:insideV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GridTable2-Accent5">
    <w:name w:val="Grid Table 2 - Accent 5"/>
    <w:basedOn w:val="a1"/>
    <w:uiPriority w:val="99"/>
    <w:rsid w:val="00E84635"/>
    <w:rPr>
      <w:rFonts w:ascii="Times New Roman" w:eastAsia="Times New Roman" w:hAnsi="Times New Roman"/>
      <w:sz w:val="22"/>
      <w:szCs w:val="22"/>
    </w:rPr>
    <w:tblPr>
      <w:tblStyleRowBandSize w:val="1"/>
      <w:tblStyleColBandSize w:val="1"/>
      <w:tblInd w:w="0" w:type="dxa"/>
      <w:tblBorders>
        <w:bottom w:val="single" w:sz="4" w:space="0" w:color="5B9BD5"/>
        <w:insideH w:val="single" w:sz="4" w:space="0" w:color="5B9BD5"/>
        <w:insideV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fill="DDEAF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fill="DDEAF6"/>
      </w:tcPr>
    </w:tblStylePr>
  </w:style>
  <w:style w:type="table" w:customStyle="1" w:styleId="GridTable2-Accent6">
    <w:name w:val="Grid Table 2 - Accent 6"/>
    <w:basedOn w:val="a1"/>
    <w:uiPriority w:val="99"/>
    <w:rsid w:val="00E84635"/>
    <w:rPr>
      <w:rFonts w:ascii="Times New Roman" w:eastAsia="Times New Roman" w:hAnsi="Times New Roman"/>
      <w:sz w:val="22"/>
      <w:szCs w:val="22"/>
    </w:rPr>
    <w:tblPr>
      <w:tblStyleRowBandSize w:val="1"/>
      <w:tblStyleColBandSize w:val="1"/>
      <w:tblInd w:w="0" w:type="dxa"/>
      <w:tblBorders>
        <w:bottom w:val="single" w:sz="4" w:space="0" w:color="70AD47"/>
        <w:insideH w:val="single" w:sz="4" w:space="0" w:color="70AD47"/>
        <w:insideV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-31">
    <w:name w:val="Таблица-сетка 31"/>
    <w:basedOn w:val="a1"/>
    <w:uiPriority w:val="99"/>
    <w:rsid w:val="00E84635"/>
    <w:rPr>
      <w:rFonts w:ascii="Times New Roman" w:eastAsia="Times New Roman" w:hAnsi="Times New Roman"/>
      <w:sz w:val="22"/>
      <w:szCs w:val="22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E84635"/>
    <w:rPr>
      <w:rFonts w:ascii="Times New Roman" w:eastAsia="Times New Roman" w:hAnsi="Times New Roman"/>
      <w:sz w:val="22"/>
      <w:szCs w:val="22"/>
    </w:rPr>
    <w:tblPr>
      <w:tblStyleRowBandSize w:val="1"/>
      <w:tblStyleColBandSize w:val="1"/>
      <w:tblInd w:w="0" w:type="dxa"/>
      <w:tblBorders>
        <w:bottom w:val="single" w:sz="4" w:space="0" w:color="537DC8"/>
        <w:insideH w:val="single" w:sz="4" w:space="0" w:color="537DC8"/>
        <w:insideV w:val="single" w:sz="4" w:space="0" w:color="537DC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GridTable3-Accent2">
    <w:name w:val="Grid Table 3 - Accent 2"/>
    <w:basedOn w:val="a1"/>
    <w:uiPriority w:val="99"/>
    <w:rsid w:val="00E84635"/>
    <w:rPr>
      <w:rFonts w:ascii="Times New Roman" w:eastAsia="Times New Roman" w:hAnsi="Times New Roman"/>
      <w:sz w:val="22"/>
      <w:szCs w:val="22"/>
    </w:rPr>
    <w:tblPr>
      <w:tblStyleRowBandSize w:val="1"/>
      <w:tblStyleColBandSize w:val="1"/>
      <w:tblInd w:w="0" w:type="dxa"/>
      <w:tblBorders>
        <w:bottom w:val="single" w:sz="4" w:space="0" w:color="F4B184"/>
        <w:insideH w:val="single" w:sz="4" w:space="0" w:color="F4B184"/>
        <w:insideV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GridTable3-Accent3">
    <w:name w:val="Grid Table 3 - Accent 3"/>
    <w:basedOn w:val="a1"/>
    <w:uiPriority w:val="99"/>
    <w:rsid w:val="00E84635"/>
    <w:rPr>
      <w:rFonts w:ascii="Times New Roman" w:eastAsia="Times New Roman" w:hAnsi="Times New Roman"/>
      <w:sz w:val="22"/>
      <w:szCs w:val="22"/>
    </w:rPr>
    <w:tblPr>
      <w:tblStyleRowBandSize w:val="1"/>
      <w:tblStyleColBandSize w:val="1"/>
      <w:tblInd w:w="0" w:type="dxa"/>
      <w:tblBorders>
        <w:bottom w:val="single" w:sz="4" w:space="0" w:color="A5A5A5"/>
        <w:insideH w:val="single" w:sz="4" w:space="0" w:color="A5A5A5"/>
        <w:insideV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GridTable3-Accent4">
    <w:name w:val="Grid Table 3 - Accent 4"/>
    <w:basedOn w:val="a1"/>
    <w:uiPriority w:val="99"/>
    <w:rsid w:val="00E84635"/>
    <w:rPr>
      <w:rFonts w:ascii="Times New Roman" w:eastAsia="Times New Roman" w:hAnsi="Times New Roman"/>
      <w:sz w:val="22"/>
      <w:szCs w:val="22"/>
    </w:rPr>
    <w:tblPr>
      <w:tblStyleRowBandSize w:val="1"/>
      <w:tblStyleColBandSize w:val="1"/>
      <w:tblInd w:w="0" w:type="dxa"/>
      <w:tblBorders>
        <w:bottom w:val="single" w:sz="4" w:space="0" w:color="FFD865"/>
        <w:insideH w:val="single" w:sz="4" w:space="0" w:color="FFD865"/>
        <w:insideV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GridTable3-Accent5">
    <w:name w:val="Grid Table 3 - Accent 5"/>
    <w:basedOn w:val="a1"/>
    <w:uiPriority w:val="99"/>
    <w:rsid w:val="00E84635"/>
    <w:rPr>
      <w:rFonts w:ascii="Times New Roman" w:eastAsia="Times New Roman" w:hAnsi="Times New Roman"/>
      <w:sz w:val="22"/>
      <w:szCs w:val="22"/>
    </w:rPr>
    <w:tblPr>
      <w:tblStyleRowBandSize w:val="1"/>
      <w:tblStyleColBandSize w:val="1"/>
      <w:tblInd w:w="0" w:type="dxa"/>
      <w:tblBorders>
        <w:bottom w:val="single" w:sz="4" w:space="0" w:color="5B9BD5"/>
        <w:insideH w:val="single" w:sz="4" w:space="0" w:color="5B9BD5"/>
        <w:insideV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fill="DDEAF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fill="DDEAF6"/>
      </w:tcPr>
    </w:tblStylePr>
  </w:style>
  <w:style w:type="table" w:customStyle="1" w:styleId="GridTable3-Accent6">
    <w:name w:val="Grid Table 3 - Accent 6"/>
    <w:basedOn w:val="a1"/>
    <w:uiPriority w:val="99"/>
    <w:rsid w:val="00E84635"/>
    <w:rPr>
      <w:rFonts w:ascii="Times New Roman" w:eastAsia="Times New Roman" w:hAnsi="Times New Roman"/>
      <w:sz w:val="22"/>
      <w:szCs w:val="22"/>
    </w:rPr>
    <w:tblPr>
      <w:tblStyleRowBandSize w:val="1"/>
      <w:tblStyleColBandSize w:val="1"/>
      <w:tblInd w:w="0" w:type="dxa"/>
      <w:tblBorders>
        <w:bottom w:val="single" w:sz="4" w:space="0" w:color="70AD47"/>
        <w:insideH w:val="single" w:sz="4" w:space="0" w:color="70AD47"/>
        <w:insideV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-41">
    <w:name w:val="Таблица-сетка 41"/>
    <w:basedOn w:val="a1"/>
    <w:uiPriority w:val="59"/>
    <w:rsid w:val="00E84635"/>
    <w:rPr>
      <w:rFonts w:ascii="Times New Roman" w:eastAsia="Times New Roman" w:hAnsi="Times New Roman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E84635"/>
    <w:rPr>
      <w:rFonts w:ascii="Times New Roman" w:eastAsia="Times New Roman" w:hAnsi="Times New Roman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95AFDD"/>
        <w:left w:val="single" w:sz="4" w:space="0" w:color="95AFDD"/>
        <w:bottom w:val="single" w:sz="4" w:space="0" w:color="95AFDD"/>
        <w:right w:val="single" w:sz="4" w:space="0" w:color="95AFDD"/>
        <w:insideH w:val="single" w:sz="4" w:space="0" w:color="95AFDD"/>
        <w:insideV w:val="single" w:sz="4" w:space="0" w:color="95A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/>
          <w:left w:val="single" w:sz="4" w:space="0" w:color="537DC8"/>
          <w:bottom w:val="single" w:sz="4" w:space="0" w:color="537DC8"/>
          <w:right w:val="single" w:sz="4" w:space="0" w:color="537DC8"/>
        </w:tcBorders>
        <w:shd w:val="clear" w:color="537DC8" w:fill="537DC8"/>
      </w:tcPr>
    </w:tblStylePr>
    <w:tblStylePr w:type="lastRow">
      <w:rPr>
        <w:b/>
        <w:color w:val="404040"/>
      </w:rPr>
      <w:tblPr/>
      <w:tcPr>
        <w:tcBorders>
          <w:top w:val="single" w:sz="4" w:space="0" w:color="537DC8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fill="DAE3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fill="DAE3F3"/>
      </w:tcPr>
    </w:tblStylePr>
  </w:style>
  <w:style w:type="table" w:customStyle="1" w:styleId="GridTable4-Accent2">
    <w:name w:val="Grid Table 4 - Accent 2"/>
    <w:basedOn w:val="a1"/>
    <w:uiPriority w:val="59"/>
    <w:rsid w:val="00E84635"/>
    <w:rPr>
      <w:rFonts w:ascii="Times New Roman" w:eastAsia="Times New Roman" w:hAnsi="Times New Roman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F4B58A"/>
        <w:left w:val="single" w:sz="4" w:space="0" w:color="F4B58A"/>
        <w:bottom w:val="single" w:sz="4" w:space="0" w:color="F4B58A"/>
        <w:right w:val="single" w:sz="4" w:space="0" w:color="F4B58A"/>
        <w:insideH w:val="single" w:sz="4" w:space="0" w:color="F4B58A"/>
        <w:insideV w:val="single" w:sz="4" w:space="0" w:color="F4B58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/>
          <w:left w:val="single" w:sz="4" w:space="0" w:color="F4B184"/>
          <w:bottom w:val="single" w:sz="4" w:space="0" w:color="F4B184"/>
          <w:right w:val="single" w:sz="4" w:space="0" w:color="F4B184"/>
        </w:tcBorders>
        <w:shd w:val="clear" w:color="F4B184" w:fill="F4B184"/>
      </w:tcPr>
    </w:tblStylePr>
    <w:tblStylePr w:type="lastRow">
      <w:rPr>
        <w:b/>
        <w:color w:val="404040"/>
      </w:rPr>
      <w:tblPr/>
      <w:tcPr>
        <w:tcBorders>
          <w:top w:val="single" w:sz="4" w:space="0" w:color="F4B18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GridTable4-Accent3">
    <w:name w:val="Grid Table 4 - Accent 3"/>
    <w:basedOn w:val="a1"/>
    <w:uiPriority w:val="59"/>
    <w:rsid w:val="00E84635"/>
    <w:rPr>
      <w:rFonts w:ascii="Times New Roman" w:eastAsia="Times New Roman" w:hAnsi="Times New Roman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  <w:insideV w:val="single" w:sz="4" w:space="0" w:color="CCCCC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</w:tcBorders>
        <w:shd w:val="clear" w:color="A5A5A5" w:fill="A5A5A5"/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GridTable4-Accent4">
    <w:name w:val="Grid Table 4 - Accent 4"/>
    <w:basedOn w:val="a1"/>
    <w:uiPriority w:val="59"/>
    <w:rsid w:val="00E84635"/>
    <w:rPr>
      <w:rFonts w:ascii="Times New Roman" w:eastAsia="Times New Roman" w:hAnsi="Times New Roman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FFDB6F"/>
        <w:left w:val="single" w:sz="4" w:space="0" w:color="FFDB6F"/>
        <w:bottom w:val="single" w:sz="4" w:space="0" w:color="FFDB6F"/>
        <w:right w:val="single" w:sz="4" w:space="0" w:color="FFDB6F"/>
        <w:insideH w:val="single" w:sz="4" w:space="0" w:color="FFDB6F"/>
        <w:insideV w:val="single" w:sz="4" w:space="0" w:color="FFDB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/>
          <w:left w:val="single" w:sz="4" w:space="0" w:color="FFD865"/>
          <w:bottom w:val="single" w:sz="4" w:space="0" w:color="FFD865"/>
          <w:right w:val="single" w:sz="4" w:space="0" w:color="FFD865"/>
        </w:tcBorders>
        <w:shd w:val="clear" w:color="FFD865" w:fill="FFD865"/>
      </w:tcPr>
    </w:tblStylePr>
    <w:tblStylePr w:type="lastRow">
      <w:rPr>
        <w:b/>
        <w:color w:val="404040"/>
      </w:rPr>
      <w:tblPr/>
      <w:tcPr>
        <w:tcBorders>
          <w:top w:val="single" w:sz="4" w:space="0" w:color="FFD86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GridTable4-Accent5">
    <w:name w:val="Grid Table 4 - Accent 5"/>
    <w:basedOn w:val="a1"/>
    <w:uiPriority w:val="59"/>
    <w:rsid w:val="00E84635"/>
    <w:rPr>
      <w:rFonts w:ascii="Times New Roman" w:eastAsia="Times New Roman" w:hAnsi="Times New Roman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A2C6E7"/>
        <w:left w:val="single" w:sz="4" w:space="0" w:color="A2C6E7"/>
        <w:bottom w:val="single" w:sz="4" w:space="0" w:color="A2C6E7"/>
        <w:right w:val="single" w:sz="4" w:space="0" w:color="A2C6E7"/>
        <w:insideH w:val="single" w:sz="4" w:space="0" w:color="A2C6E7"/>
        <w:insideV w:val="single" w:sz="4" w:space="0" w:color="A2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</w:tcBorders>
        <w:shd w:val="clear" w:color="5B9BD5" w:fill="5B9BD5"/>
      </w:tcPr>
    </w:tblStylePr>
    <w:tblStylePr w:type="lastRow">
      <w:rPr>
        <w:b/>
        <w:color w:val="404040"/>
      </w:rPr>
      <w:tblPr/>
      <w:tcPr>
        <w:tcBorders>
          <w:top w:val="single" w:sz="4" w:space="0" w:color="5B9BD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fill="DDEAF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fill="DDEAF6"/>
      </w:tcPr>
    </w:tblStylePr>
  </w:style>
  <w:style w:type="table" w:customStyle="1" w:styleId="GridTable4-Accent6">
    <w:name w:val="Grid Table 4 - Accent 6"/>
    <w:basedOn w:val="a1"/>
    <w:uiPriority w:val="59"/>
    <w:rsid w:val="00E84635"/>
    <w:rPr>
      <w:rFonts w:ascii="Times New Roman" w:eastAsia="Times New Roman" w:hAnsi="Times New Roman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ADD394"/>
        <w:left w:val="single" w:sz="4" w:space="0" w:color="ADD394"/>
        <w:bottom w:val="single" w:sz="4" w:space="0" w:color="ADD394"/>
        <w:right w:val="single" w:sz="4" w:space="0" w:color="ADD394"/>
        <w:insideH w:val="single" w:sz="4" w:space="0" w:color="ADD394"/>
        <w:insideV w:val="single" w:sz="4" w:space="0" w:color="ADD39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</w:tcBorders>
        <w:shd w:val="clear" w:color="70AD47" w:fill="70AD47"/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-51">
    <w:name w:val="Таблица-сетка 5 темная1"/>
    <w:basedOn w:val="a1"/>
    <w:uiPriority w:val="99"/>
    <w:rsid w:val="00E84635"/>
    <w:rPr>
      <w:rFonts w:ascii="Times New Roman" w:eastAsia="Times New Roman" w:hAnsi="Times New Roman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E84635"/>
    <w:rPr>
      <w:rFonts w:ascii="Times New Roman" w:eastAsia="Times New Roman" w:hAnsi="Times New Roman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8E2F3" w:fill="D8E2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472C4" w:fill="4472C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band1Vert">
      <w:tblPr/>
      <w:tcPr>
        <w:shd w:val="clear" w:color="A9BEE4" w:fill="A9BEE4"/>
      </w:tcPr>
    </w:tblStylePr>
    <w:tblStylePr w:type="band1Horz">
      <w:tblPr/>
      <w:tcPr>
        <w:shd w:val="clear" w:color="A9BEE4" w:fill="A9BEE4"/>
      </w:tcPr>
    </w:tblStylePr>
  </w:style>
  <w:style w:type="table" w:customStyle="1" w:styleId="GridTable5Dark-Accent2">
    <w:name w:val="Grid Table 5 Dark - Accent 2"/>
    <w:basedOn w:val="a1"/>
    <w:uiPriority w:val="99"/>
    <w:rsid w:val="00E84635"/>
    <w:rPr>
      <w:rFonts w:ascii="Times New Roman" w:eastAsia="Times New Roman" w:hAnsi="Times New Roman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BE5D6" w:fill="FBE5D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ED7D31" w:fill="ED7D3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band1Vert">
      <w:tblPr/>
      <w:tcPr>
        <w:shd w:val="clear" w:color="F6C3A0" w:fill="F6C3A0"/>
      </w:tcPr>
    </w:tblStylePr>
    <w:tblStylePr w:type="band1Horz">
      <w:tblPr/>
      <w:tcPr>
        <w:shd w:val="clear" w:color="F6C3A0" w:fill="F6C3A0"/>
      </w:tcPr>
    </w:tblStylePr>
  </w:style>
  <w:style w:type="table" w:customStyle="1" w:styleId="GridTable5Dark-Accent3">
    <w:name w:val="Grid Table 5 Dark - Accent 3"/>
    <w:basedOn w:val="a1"/>
    <w:uiPriority w:val="99"/>
    <w:rsid w:val="00E84635"/>
    <w:rPr>
      <w:rFonts w:ascii="Times New Roman" w:eastAsia="Times New Roman" w:hAnsi="Times New Roman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CECEC" w:fill="ECEC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A5A5A5" w:fill="A5A5A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band1Vert">
      <w:tblPr/>
      <w:tcPr>
        <w:shd w:val="clear" w:color="D5D5D5" w:fill="D5D5D5"/>
      </w:tcPr>
    </w:tblStylePr>
    <w:tblStylePr w:type="band1Horz">
      <w:tblPr/>
      <w:tcPr>
        <w:shd w:val="clear" w:color="D5D5D5" w:fill="D5D5D5"/>
      </w:tcPr>
    </w:tblStylePr>
  </w:style>
  <w:style w:type="table" w:customStyle="1" w:styleId="GridTable5Dark-Accent4">
    <w:name w:val="Grid Table 5 Dark- Accent 4"/>
    <w:basedOn w:val="a1"/>
    <w:uiPriority w:val="99"/>
    <w:rsid w:val="00E84635"/>
    <w:rPr>
      <w:rFonts w:ascii="Times New Roman" w:eastAsia="Times New Roman" w:hAnsi="Times New Roman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2CB" w:fill="FFF2C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FC000" w:fill="FFC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band1Vert">
      <w:tblPr/>
      <w:tcPr>
        <w:shd w:val="clear" w:color="FFE28A" w:fill="FFE28A"/>
      </w:tcPr>
    </w:tblStylePr>
    <w:tblStylePr w:type="band1Horz">
      <w:tblPr/>
      <w:tcPr>
        <w:shd w:val="clear" w:color="FFE28A" w:fill="FFE28A"/>
      </w:tcPr>
    </w:tblStylePr>
  </w:style>
  <w:style w:type="table" w:customStyle="1" w:styleId="GridTable5Dark-Accent5">
    <w:name w:val="Grid Table 5 Dark - Accent 5"/>
    <w:basedOn w:val="a1"/>
    <w:uiPriority w:val="99"/>
    <w:rsid w:val="00E84635"/>
    <w:rPr>
      <w:rFonts w:ascii="Times New Roman" w:eastAsia="Times New Roman" w:hAnsi="Times New Roman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DEAF6" w:fill="DDEAF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5B9BD5" w:fill="5B9BD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band1Vert">
      <w:tblPr/>
      <w:tcPr>
        <w:shd w:val="clear" w:color="B3D0EB" w:fill="B3D0EB"/>
      </w:tcPr>
    </w:tblStylePr>
    <w:tblStylePr w:type="band1Horz">
      <w:tblPr/>
      <w:tcPr>
        <w:shd w:val="clear" w:color="B3D0EB" w:fill="B3D0EB"/>
      </w:tcPr>
    </w:tblStylePr>
  </w:style>
  <w:style w:type="table" w:customStyle="1" w:styleId="GridTable5Dark-Accent6">
    <w:name w:val="Grid Table 5 Dark - Accent 6"/>
    <w:basedOn w:val="a1"/>
    <w:uiPriority w:val="99"/>
    <w:rsid w:val="00E84635"/>
    <w:rPr>
      <w:rFonts w:ascii="Times New Roman" w:eastAsia="Times New Roman" w:hAnsi="Times New Roman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1EFD8" w:fill="E1EF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70AD47" w:fill="70AD47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band1Vert">
      <w:tblPr/>
      <w:tcPr>
        <w:shd w:val="clear" w:color="BCDBA8" w:fill="BCDBA8"/>
      </w:tcPr>
    </w:tblStylePr>
    <w:tblStylePr w:type="band1Horz">
      <w:tblPr/>
      <w:tcPr>
        <w:shd w:val="clear" w:color="BCDBA8" w:fill="BCDBA8"/>
      </w:tcPr>
    </w:tblStylePr>
  </w:style>
  <w:style w:type="table" w:customStyle="1" w:styleId="-61">
    <w:name w:val="Таблица-сетка 6 цветная1"/>
    <w:basedOn w:val="a1"/>
    <w:uiPriority w:val="99"/>
    <w:rsid w:val="00E84635"/>
    <w:rPr>
      <w:rFonts w:ascii="Times New Roman" w:eastAsia="Times New Roman" w:hAnsi="Times New Roman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E84635"/>
    <w:rPr>
      <w:rFonts w:ascii="Times New Roman" w:eastAsia="Times New Roman" w:hAnsi="Times New Roman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A0B7E1"/>
        <w:left w:val="single" w:sz="4" w:space="0" w:color="A0B7E1"/>
        <w:bottom w:val="single" w:sz="4" w:space="0" w:color="A0B7E1"/>
        <w:right w:val="single" w:sz="4" w:space="0" w:color="A0B7E1"/>
        <w:insideH w:val="single" w:sz="4" w:space="0" w:color="A0B7E1"/>
        <w:insideV w:val="single" w:sz="4" w:space="0" w:color="A0B7E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/>
      </w:rPr>
      <w:tblPr/>
      <w:tcPr>
        <w:tcBorders>
          <w:bottom w:val="single" w:sz="12" w:space="0" w:color="A0B7E1"/>
        </w:tcBorders>
      </w:tcPr>
    </w:tblStylePr>
    <w:tblStylePr w:type="lastRow">
      <w:rPr>
        <w:b/>
        <w:color w:val="A0B7E1"/>
      </w:rPr>
    </w:tblStylePr>
    <w:tblStylePr w:type="firstCol">
      <w:rPr>
        <w:b/>
        <w:color w:val="A0B7E1"/>
      </w:rPr>
    </w:tblStylePr>
    <w:tblStylePr w:type="lastCol">
      <w:rPr>
        <w:b/>
        <w:color w:val="A0B7E1"/>
      </w:rPr>
    </w:tblStylePr>
    <w:tblStylePr w:type="band1Vert">
      <w:tblPr/>
      <w:tcPr>
        <w:shd w:val="clear" w:color="D8E2F3" w:fill="D8E2F3"/>
      </w:tcPr>
    </w:tblStylePr>
    <w:tblStylePr w:type="band1Horz">
      <w:rPr>
        <w:rFonts w:ascii="Arial" w:hAnsi="Arial"/>
        <w:color w:val="A0B7E1"/>
        <w:sz w:val="22"/>
      </w:rPr>
      <w:tblPr/>
      <w:tcPr>
        <w:shd w:val="clear" w:color="D8E2F3" w:fill="D8E2F3"/>
      </w:tcPr>
    </w:tblStylePr>
    <w:tblStylePr w:type="band2Horz">
      <w:rPr>
        <w:rFonts w:ascii="Arial" w:hAnsi="Arial"/>
        <w:color w:val="A0B7E1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E84635"/>
    <w:rPr>
      <w:rFonts w:ascii="Times New Roman" w:eastAsia="Times New Roman" w:hAnsi="Times New Roman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F4B184"/>
        <w:left w:val="single" w:sz="4" w:space="0" w:color="F4B184"/>
        <w:bottom w:val="single" w:sz="4" w:space="0" w:color="F4B184"/>
        <w:right w:val="single" w:sz="4" w:space="0" w:color="F4B184"/>
        <w:insideH w:val="single" w:sz="4" w:space="0" w:color="F4B184"/>
        <w:insideV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/>
      </w:rPr>
      <w:tblPr/>
      <w:tcPr>
        <w:tcBorders>
          <w:bottom w:val="single" w:sz="12" w:space="0" w:color="F4B184"/>
        </w:tcBorders>
      </w:tcPr>
    </w:tblStylePr>
    <w:tblStylePr w:type="lastRow">
      <w:rPr>
        <w:b/>
        <w:color w:val="F4B184"/>
      </w:rPr>
    </w:tblStylePr>
    <w:tblStylePr w:type="firstCol">
      <w:rPr>
        <w:b/>
        <w:color w:val="F4B184"/>
      </w:rPr>
    </w:tblStylePr>
    <w:tblStylePr w:type="lastCol">
      <w:rPr>
        <w:b/>
        <w:color w:val="F4B184"/>
      </w:rPr>
    </w:tblStylePr>
    <w:tblStylePr w:type="band1Vert">
      <w:tblPr/>
      <w:tcPr>
        <w:shd w:val="clear" w:color="FBE5D6" w:fill="FBE5D6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BE5D6" w:fill="FBE5D6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E84635"/>
    <w:rPr>
      <w:rFonts w:ascii="Times New Roman" w:eastAsia="Times New Roman" w:hAnsi="Times New Roman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A5A5A5"/>
        <w:insideV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/>
      </w:rPr>
      <w:tblPr/>
      <w:tcPr>
        <w:tcBorders>
          <w:bottom w:val="single" w:sz="12" w:space="0" w:color="A5A5A5"/>
        </w:tcBorders>
      </w:tcPr>
    </w:tblStylePr>
    <w:tblStylePr w:type="lastRow">
      <w:rPr>
        <w:b/>
        <w:color w:val="A5A5A5"/>
      </w:rPr>
    </w:tblStylePr>
    <w:tblStylePr w:type="firstCol">
      <w:rPr>
        <w:b/>
        <w:color w:val="A5A5A5"/>
      </w:rPr>
    </w:tblStylePr>
    <w:tblStylePr w:type="lastCol">
      <w:rPr>
        <w:b/>
        <w:color w:val="A5A5A5"/>
      </w:rPr>
    </w:tblStylePr>
    <w:tblStylePr w:type="band1Vert">
      <w:tblPr/>
      <w:tcPr>
        <w:shd w:val="clear" w:color="ECECEC" w:fill="ECECEC"/>
      </w:tcPr>
    </w:tblStylePr>
    <w:tblStylePr w:type="band1Horz">
      <w:rPr>
        <w:rFonts w:ascii="Arial" w:hAnsi="Arial"/>
        <w:color w:val="A5A5A5"/>
        <w:sz w:val="22"/>
      </w:rPr>
      <w:tblPr/>
      <w:tcPr>
        <w:shd w:val="clear" w:color="ECECEC" w:fill="ECECEC"/>
      </w:tcPr>
    </w:tblStylePr>
    <w:tblStylePr w:type="band2Horz">
      <w:rPr>
        <w:rFonts w:ascii="Arial" w:hAnsi="Arial"/>
        <w:color w:val="A5A5A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E84635"/>
    <w:rPr>
      <w:rFonts w:ascii="Times New Roman" w:eastAsia="Times New Roman" w:hAnsi="Times New Roman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FFD865"/>
        <w:left w:val="single" w:sz="4" w:space="0" w:color="FFD865"/>
        <w:bottom w:val="single" w:sz="4" w:space="0" w:color="FFD865"/>
        <w:right w:val="single" w:sz="4" w:space="0" w:color="FFD865"/>
        <w:insideH w:val="single" w:sz="4" w:space="0" w:color="FFD865"/>
        <w:insideV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/>
      </w:rPr>
      <w:tblPr/>
      <w:tcPr>
        <w:tcBorders>
          <w:bottom w:val="single" w:sz="12" w:space="0" w:color="FFD865"/>
        </w:tcBorders>
      </w:tcPr>
    </w:tblStylePr>
    <w:tblStylePr w:type="lastRow">
      <w:rPr>
        <w:b/>
        <w:color w:val="FFD865"/>
      </w:rPr>
    </w:tblStylePr>
    <w:tblStylePr w:type="firstCol">
      <w:rPr>
        <w:b/>
        <w:color w:val="FFD865"/>
      </w:rPr>
    </w:tblStylePr>
    <w:tblStylePr w:type="lastCol">
      <w:rPr>
        <w:b/>
        <w:color w:val="FFD865"/>
      </w:rPr>
    </w:tblStylePr>
    <w:tblStylePr w:type="band1Vert">
      <w:tblPr/>
      <w:tcPr>
        <w:shd w:val="clear" w:color="FFF2CB" w:fill="FFF2CB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F2CB" w:fill="FFF2CB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E84635"/>
    <w:rPr>
      <w:rFonts w:ascii="Times New Roman" w:eastAsia="Times New Roman" w:hAnsi="Times New Roman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5B9BD5"/>
        <w:insideV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/>
      </w:rPr>
      <w:tblPr/>
      <w:tcPr>
        <w:tcBorders>
          <w:bottom w:val="single" w:sz="12" w:space="0" w:color="5B9BD5"/>
        </w:tcBorders>
      </w:tcPr>
    </w:tblStylePr>
    <w:tblStylePr w:type="lastRow">
      <w:rPr>
        <w:b/>
        <w:color w:val="245A8D"/>
      </w:rPr>
    </w:tblStylePr>
    <w:tblStylePr w:type="firstCol">
      <w:rPr>
        <w:b/>
        <w:color w:val="245A8D"/>
      </w:rPr>
    </w:tblStylePr>
    <w:tblStylePr w:type="lastCol">
      <w:rPr>
        <w:b/>
        <w:color w:val="245A8D"/>
      </w:rPr>
    </w:tblStylePr>
    <w:tblStylePr w:type="band1Vert">
      <w:tblPr/>
      <w:tcPr>
        <w:shd w:val="clear" w:color="DDEAF6" w:fill="DDEAF6"/>
      </w:tcPr>
    </w:tblStylePr>
    <w:tblStylePr w:type="band1Horz">
      <w:rPr>
        <w:rFonts w:ascii="Arial" w:hAnsi="Arial"/>
        <w:color w:val="245A8D"/>
        <w:sz w:val="22"/>
      </w:rPr>
      <w:tblPr/>
      <w:tcPr>
        <w:shd w:val="clear" w:color="DDEAF6" w:fill="DDEAF6"/>
      </w:tcPr>
    </w:tblStylePr>
    <w:tblStylePr w:type="band2Horz">
      <w:rPr>
        <w:rFonts w:ascii="Arial" w:hAnsi="Arial"/>
        <w:color w:val="245A8D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E84635"/>
    <w:rPr>
      <w:rFonts w:ascii="Times New Roman" w:eastAsia="Times New Roman" w:hAnsi="Times New Roman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70AD47"/>
        <w:insideV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/>
      </w:rPr>
      <w:tblPr/>
      <w:tcPr>
        <w:tcBorders>
          <w:bottom w:val="single" w:sz="12" w:space="0" w:color="70AD47"/>
        </w:tcBorders>
      </w:tcPr>
    </w:tblStylePr>
    <w:tblStylePr w:type="lastRow">
      <w:rPr>
        <w:b/>
        <w:color w:val="245A8D"/>
      </w:rPr>
    </w:tblStylePr>
    <w:tblStylePr w:type="firstCol">
      <w:rPr>
        <w:b/>
        <w:color w:val="245A8D"/>
      </w:rPr>
    </w:tblStylePr>
    <w:tblStylePr w:type="lastCol">
      <w:rPr>
        <w:b/>
        <w:color w:val="245A8D"/>
      </w:rPr>
    </w:tblStylePr>
    <w:tblStylePr w:type="band1Vert">
      <w:tblPr/>
      <w:tcPr>
        <w:shd w:val="clear" w:color="E1EFD8" w:fill="E1EFD8"/>
      </w:tcPr>
    </w:tblStylePr>
    <w:tblStylePr w:type="band1Horz">
      <w:rPr>
        <w:rFonts w:ascii="Arial" w:hAnsi="Arial"/>
        <w:color w:val="245A8D"/>
        <w:sz w:val="22"/>
      </w:rPr>
      <w:tblPr/>
      <w:tcPr>
        <w:shd w:val="clear" w:color="E1EFD8" w:fill="E1EFD8"/>
      </w:tcPr>
    </w:tblStylePr>
    <w:tblStylePr w:type="band2Horz">
      <w:rPr>
        <w:rFonts w:ascii="Arial" w:hAnsi="Arial"/>
        <w:color w:val="245A8D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E84635"/>
    <w:rPr>
      <w:rFonts w:ascii="Times New Roman" w:eastAsia="Times New Roman" w:hAnsi="Times New Roman"/>
      <w:sz w:val="22"/>
      <w:szCs w:val="22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E84635"/>
    <w:rPr>
      <w:rFonts w:ascii="Times New Roman" w:eastAsia="Times New Roman" w:hAnsi="Times New Roman"/>
      <w:sz w:val="22"/>
      <w:szCs w:val="22"/>
    </w:rPr>
    <w:tblPr>
      <w:tblStyleRowBandSize w:val="1"/>
      <w:tblStyleColBandSize w:val="1"/>
      <w:tblInd w:w="0" w:type="dxa"/>
      <w:tblBorders>
        <w:bottom w:val="single" w:sz="4" w:space="0" w:color="A0B7E1"/>
        <w:right w:val="single" w:sz="4" w:space="0" w:color="A0B7E1"/>
        <w:insideH w:val="single" w:sz="4" w:space="0" w:color="A0B7E1"/>
        <w:insideV w:val="single" w:sz="4" w:space="0" w:color="A0B7E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A0B7E1"/>
        <w:sz w:val="22"/>
      </w:rPr>
      <w:tblPr/>
      <w:tcPr>
        <w:tcBorders>
          <w:top w:val="single" w:sz="4" w:space="0" w:color="A0B7E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0B7E1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/>
        </w:tcBorders>
        <w:shd w:val="clear" w:color="FFFFFF" w:fill="auto"/>
      </w:tcPr>
    </w:tblStylePr>
    <w:tblStylePr w:type="lastCol">
      <w:rPr>
        <w:rFonts w:ascii="Arial" w:hAnsi="Arial"/>
        <w:i/>
        <w:color w:val="A0B7E1"/>
        <w:sz w:val="22"/>
      </w:rPr>
      <w:tblPr/>
      <w:tcPr>
        <w:tcBorders>
          <w:top w:val="none" w:sz="0" w:space="0" w:color="auto"/>
          <w:left w:val="single" w:sz="4" w:space="0" w:color="A0B7E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fill="D8E2F3"/>
      </w:tcPr>
    </w:tblStylePr>
    <w:tblStylePr w:type="band1Horz">
      <w:rPr>
        <w:rFonts w:ascii="Arial" w:hAnsi="Arial"/>
        <w:color w:val="A0B7E1"/>
        <w:sz w:val="22"/>
      </w:rPr>
      <w:tblPr/>
      <w:tcPr>
        <w:shd w:val="clear" w:color="D8E2F3" w:fill="D8E2F3"/>
      </w:tcPr>
    </w:tblStylePr>
    <w:tblStylePr w:type="band2Horz">
      <w:rPr>
        <w:rFonts w:ascii="Arial" w:hAnsi="Arial"/>
        <w:color w:val="A0B7E1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E84635"/>
    <w:rPr>
      <w:rFonts w:ascii="Times New Roman" w:eastAsia="Times New Roman" w:hAnsi="Times New Roman"/>
      <w:sz w:val="22"/>
      <w:szCs w:val="22"/>
    </w:rPr>
    <w:tblPr>
      <w:tblStyleRowBandSize w:val="1"/>
      <w:tblStyleColBandSize w:val="1"/>
      <w:tblInd w:w="0" w:type="dxa"/>
      <w:tblBorders>
        <w:bottom w:val="single" w:sz="4" w:space="0" w:color="F4B184"/>
        <w:right w:val="single" w:sz="4" w:space="0" w:color="F4B184"/>
        <w:insideH w:val="single" w:sz="4" w:space="0" w:color="F4B184"/>
        <w:insideV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F4B184"/>
        <w:sz w:val="22"/>
      </w:rPr>
      <w:tblPr/>
      <w:tcPr>
        <w:tcBorders>
          <w:top w:val="single" w:sz="4" w:space="0" w:color="F4B18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/>
        </w:tcBorders>
        <w:shd w:val="clear" w:color="FFFFFF" w:fill="auto"/>
      </w:tcPr>
    </w:tblStylePr>
    <w:tblStylePr w:type="lastCol"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single" w:sz="4" w:space="0" w:color="F4B18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fill="FBE5D6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BE5D6" w:fill="FBE5D6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E84635"/>
    <w:rPr>
      <w:rFonts w:ascii="Times New Roman" w:eastAsia="Times New Roman" w:hAnsi="Times New Roman"/>
      <w:sz w:val="22"/>
      <w:szCs w:val="22"/>
    </w:rPr>
    <w:tblPr>
      <w:tblStyleRowBandSize w:val="1"/>
      <w:tblStyleColBandSize w:val="1"/>
      <w:tblInd w:w="0" w:type="dxa"/>
      <w:tblBorders>
        <w:bottom w:val="single" w:sz="4" w:space="0" w:color="A5A5A5"/>
        <w:right w:val="single" w:sz="4" w:space="0" w:color="A5A5A5"/>
        <w:insideH w:val="single" w:sz="4" w:space="0" w:color="A5A5A5"/>
        <w:insideV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A5A5A5"/>
        <w:sz w:val="22"/>
      </w:rPr>
      <w:tblPr/>
      <w:tcPr>
        <w:tcBorders>
          <w:top w:val="single" w:sz="4" w:space="0" w:color="A5A5A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5A5A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/>
        </w:tcBorders>
        <w:shd w:val="clear" w:color="FFFFFF" w:fill="auto"/>
      </w:tcPr>
    </w:tblStylePr>
    <w:tblStylePr w:type="lastCol">
      <w:rPr>
        <w:rFonts w:ascii="Arial" w:hAnsi="Arial"/>
        <w:i/>
        <w:color w:val="A5A5A5"/>
        <w:sz w:val="22"/>
      </w:rPr>
      <w:tblPr/>
      <w:tcPr>
        <w:tcBorders>
          <w:top w:val="none" w:sz="0" w:space="0" w:color="auto"/>
          <w:left w:val="single" w:sz="4" w:space="0" w:color="A5A5A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fill="ECECEC"/>
      </w:tcPr>
    </w:tblStylePr>
    <w:tblStylePr w:type="band1Horz">
      <w:rPr>
        <w:rFonts w:ascii="Arial" w:hAnsi="Arial"/>
        <w:color w:val="A5A5A5"/>
        <w:sz w:val="22"/>
      </w:rPr>
      <w:tblPr/>
      <w:tcPr>
        <w:shd w:val="clear" w:color="ECECEC" w:fill="ECECEC"/>
      </w:tcPr>
    </w:tblStylePr>
    <w:tblStylePr w:type="band2Horz">
      <w:rPr>
        <w:rFonts w:ascii="Arial" w:hAnsi="Arial"/>
        <w:color w:val="A5A5A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E84635"/>
    <w:rPr>
      <w:rFonts w:ascii="Times New Roman" w:eastAsia="Times New Roman" w:hAnsi="Times New Roman"/>
      <w:sz w:val="22"/>
      <w:szCs w:val="22"/>
    </w:rPr>
    <w:tblPr>
      <w:tblStyleRowBandSize w:val="1"/>
      <w:tblStyleColBandSize w:val="1"/>
      <w:tblInd w:w="0" w:type="dxa"/>
      <w:tblBorders>
        <w:bottom w:val="single" w:sz="4" w:space="0" w:color="FFD865"/>
        <w:right w:val="single" w:sz="4" w:space="0" w:color="FFD865"/>
        <w:insideH w:val="single" w:sz="4" w:space="0" w:color="FFD865"/>
        <w:insideV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FFD865"/>
        <w:sz w:val="22"/>
      </w:rPr>
      <w:tblPr/>
      <w:tcPr>
        <w:tcBorders>
          <w:top w:val="single" w:sz="4" w:space="0" w:color="FFD86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/>
        </w:tcBorders>
        <w:shd w:val="clear" w:color="FFFFFF" w:fill="auto"/>
      </w:tcPr>
    </w:tblStylePr>
    <w:tblStylePr w:type="lastCol"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single" w:sz="4" w:space="0" w:color="FFD86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fill="FFF2CB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F2CB" w:fill="FFF2CB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E84635"/>
    <w:rPr>
      <w:rFonts w:ascii="Times New Roman" w:eastAsia="Times New Roman" w:hAnsi="Times New Roman"/>
      <w:sz w:val="22"/>
      <w:szCs w:val="22"/>
    </w:rPr>
    <w:tblPr>
      <w:tblStyleRowBandSize w:val="1"/>
      <w:tblStyleColBandSize w:val="1"/>
      <w:tblInd w:w="0" w:type="dxa"/>
      <w:tblBorders>
        <w:bottom w:val="single" w:sz="4" w:space="0" w:color="A2C6E7"/>
        <w:right w:val="single" w:sz="4" w:space="0" w:color="A2C6E7"/>
        <w:insideH w:val="single" w:sz="4" w:space="0" w:color="A2C6E7"/>
        <w:insideV w:val="single" w:sz="4" w:space="0" w:color="A2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245A8D"/>
        <w:sz w:val="22"/>
      </w:rPr>
      <w:tblPr/>
      <w:tcPr>
        <w:tcBorders>
          <w:top w:val="single" w:sz="4" w:space="0" w:color="A2C6E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45A8D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/>
        </w:tcBorders>
        <w:shd w:val="clear" w:color="FFFFFF" w:fill="auto"/>
      </w:tcPr>
    </w:tblStylePr>
    <w:tblStylePr w:type="lastCol">
      <w:rPr>
        <w:rFonts w:ascii="Arial" w:hAnsi="Arial"/>
        <w:i/>
        <w:color w:val="245A8D"/>
        <w:sz w:val="22"/>
      </w:rPr>
      <w:tblPr/>
      <w:tcPr>
        <w:tcBorders>
          <w:top w:val="none" w:sz="0" w:space="0" w:color="auto"/>
          <w:left w:val="single" w:sz="4" w:space="0" w:color="A2C6E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fill="DDEAF6"/>
      </w:tcPr>
    </w:tblStylePr>
    <w:tblStylePr w:type="band1Horz">
      <w:rPr>
        <w:rFonts w:ascii="Arial" w:hAnsi="Arial"/>
        <w:color w:val="245A8D"/>
        <w:sz w:val="22"/>
      </w:rPr>
      <w:tblPr/>
      <w:tcPr>
        <w:shd w:val="clear" w:color="DDEAF6" w:fill="DDEAF6"/>
      </w:tcPr>
    </w:tblStylePr>
    <w:tblStylePr w:type="band2Horz">
      <w:rPr>
        <w:rFonts w:ascii="Arial" w:hAnsi="Arial"/>
        <w:color w:val="245A8D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E84635"/>
    <w:rPr>
      <w:rFonts w:ascii="Times New Roman" w:eastAsia="Times New Roman" w:hAnsi="Times New Roman"/>
      <w:sz w:val="22"/>
      <w:szCs w:val="22"/>
    </w:rPr>
    <w:tblPr>
      <w:tblStyleRowBandSize w:val="1"/>
      <w:tblStyleColBandSize w:val="1"/>
      <w:tblInd w:w="0" w:type="dxa"/>
      <w:tblBorders>
        <w:bottom w:val="single" w:sz="4" w:space="0" w:color="ADD394"/>
        <w:right w:val="single" w:sz="4" w:space="0" w:color="ADD394"/>
        <w:insideH w:val="single" w:sz="4" w:space="0" w:color="ADD394"/>
        <w:insideV w:val="single" w:sz="4" w:space="0" w:color="ADD39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416429"/>
        <w:sz w:val="22"/>
      </w:rPr>
      <w:tblPr/>
      <w:tcPr>
        <w:tcBorders>
          <w:top w:val="single" w:sz="4" w:space="0" w:color="ADD39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416429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/>
        </w:tcBorders>
        <w:shd w:val="clear" w:color="FFFFFF" w:fill="auto"/>
      </w:tcPr>
    </w:tblStylePr>
    <w:tblStylePr w:type="lastCol">
      <w:rPr>
        <w:rFonts w:ascii="Arial" w:hAnsi="Arial"/>
        <w:i/>
        <w:color w:val="416429"/>
        <w:sz w:val="22"/>
      </w:rPr>
      <w:tblPr/>
      <w:tcPr>
        <w:tcBorders>
          <w:top w:val="none" w:sz="0" w:space="0" w:color="auto"/>
          <w:left w:val="single" w:sz="4" w:space="0" w:color="ADD39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fill="E1EFD8"/>
      </w:tcPr>
    </w:tblStylePr>
    <w:tblStylePr w:type="band1Horz">
      <w:rPr>
        <w:rFonts w:ascii="Arial" w:hAnsi="Arial"/>
        <w:color w:val="416429"/>
        <w:sz w:val="22"/>
      </w:rPr>
      <w:tblPr/>
      <w:tcPr>
        <w:shd w:val="clear" w:color="E1EFD8" w:fill="E1EFD8"/>
      </w:tcPr>
    </w:tblStylePr>
    <w:tblStylePr w:type="band2Horz">
      <w:rPr>
        <w:rFonts w:ascii="Arial" w:hAnsi="Arial"/>
        <w:color w:val="416429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E84635"/>
    <w:rPr>
      <w:rFonts w:ascii="Times New Roman" w:eastAsia="Times New Roman" w:hAnsi="Times New Roman"/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E84635"/>
    <w:rPr>
      <w:rFonts w:ascii="Times New Roman" w:eastAsia="Times New Roman" w:hAnsi="Times New Roman"/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fill="CFDBF0"/>
      </w:tcPr>
    </w:tblStylePr>
    <w:tblStylePr w:type="band1Horz">
      <w:tblPr/>
      <w:tcPr>
        <w:shd w:val="clear" w:color="CFDBF0" w:fill="CFDBF0"/>
      </w:tcPr>
    </w:tblStylePr>
  </w:style>
  <w:style w:type="table" w:customStyle="1" w:styleId="ListTable1Light-Accent2">
    <w:name w:val="List Table 1 Light - Accent 2"/>
    <w:basedOn w:val="a1"/>
    <w:uiPriority w:val="99"/>
    <w:rsid w:val="00E84635"/>
    <w:rPr>
      <w:rFonts w:ascii="Times New Roman" w:eastAsia="Times New Roman" w:hAnsi="Times New Roman"/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fill="FADECB"/>
      </w:tcPr>
    </w:tblStylePr>
    <w:tblStylePr w:type="band1Horz">
      <w:tblPr/>
      <w:tcPr>
        <w:shd w:val="clear" w:color="FADECB" w:fill="FADECB"/>
      </w:tcPr>
    </w:tblStylePr>
  </w:style>
  <w:style w:type="table" w:customStyle="1" w:styleId="ListTable1Light-Accent3">
    <w:name w:val="List Table 1 Light - Accent 3"/>
    <w:basedOn w:val="a1"/>
    <w:uiPriority w:val="99"/>
    <w:rsid w:val="00E84635"/>
    <w:rPr>
      <w:rFonts w:ascii="Times New Roman" w:eastAsia="Times New Roman" w:hAnsi="Times New Roman"/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fill="E8E8E8"/>
      </w:tcPr>
    </w:tblStylePr>
    <w:tblStylePr w:type="band1Horz">
      <w:tblPr/>
      <w:tcPr>
        <w:shd w:val="clear" w:color="E8E8E8" w:fill="E8E8E8"/>
      </w:tcPr>
    </w:tblStylePr>
  </w:style>
  <w:style w:type="table" w:customStyle="1" w:styleId="ListTable1Light-Accent4">
    <w:name w:val="List Table 1 Light - Accent 4"/>
    <w:basedOn w:val="a1"/>
    <w:uiPriority w:val="99"/>
    <w:rsid w:val="00E84635"/>
    <w:rPr>
      <w:rFonts w:ascii="Times New Roman" w:eastAsia="Times New Roman" w:hAnsi="Times New Roman"/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fill="FFEFBF"/>
      </w:tcPr>
    </w:tblStylePr>
    <w:tblStylePr w:type="band1Horz">
      <w:tblPr/>
      <w:tcPr>
        <w:shd w:val="clear" w:color="FFEFBF" w:fill="FFEFBF"/>
      </w:tcPr>
    </w:tblStylePr>
  </w:style>
  <w:style w:type="table" w:customStyle="1" w:styleId="ListTable1Light-Accent5">
    <w:name w:val="List Table 1 Light - Accent 5"/>
    <w:basedOn w:val="a1"/>
    <w:uiPriority w:val="99"/>
    <w:rsid w:val="00E84635"/>
    <w:rPr>
      <w:rFonts w:ascii="Times New Roman" w:eastAsia="Times New Roman" w:hAnsi="Times New Roman"/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fill="D5E5F4"/>
      </w:tcPr>
    </w:tblStylePr>
    <w:tblStylePr w:type="band1Horz">
      <w:tblPr/>
      <w:tcPr>
        <w:shd w:val="clear" w:color="D5E5F4" w:fill="D5E5F4"/>
      </w:tcPr>
    </w:tblStylePr>
  </w:style>
  <w:style w:type="table" w:customStyle="1" w:styleId="ListTable1Light-Accent6">
    <w:name w:val="List Table 1 Light - Accent 6"/>
    <w:basedOn w:val="a1"/>
    <w:uiPriority w:val="99"/>
    <w:rsid w:val="00E84635"/>
    <w:rPr>
      <w:rFonts w:ascii="Times New Roman" w:eastAsia="Times New Roman" w:hAnsi="Times New Roman"/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fill="DAEBCF"/>
      </w:tcPr>
    </w:tblStylePr>
    <w:tblStylePr w:type="band1Horz">
      <w:tblPr/>
      <w:tcPr>
        <w:shd w:val="clear" w:color="DAEBCF" w:fill="DAEBCF"/>
      </w:tcPr>
    </w:tblStylePr>
  </w:style>
  <w:style w:type="table" w:customStyle="1" w:styleId="-210">
    <w:name w:val="Список-таблица 21"/>
    <w:basedOn w:val="a1"/>
    <w:uiPriority w:val="99"/>
    <w:rsid w:val="00E84635"/>
    <w:rPr>
      <w:rFonts w:ascii="Times New Roman" w:eastAsia="Times New Roman" w:hAnsi="Times New Roman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E84635"/>
    <w:rPr>
      <w:rFonts w:ascii="Times New Roman" w:eastAsia="Times New Roman" w:hAnsi="Times New Roman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95AFDD"/>
        <w:bottom w:val="single" w:sz="4" w:space="0" w:color="95AFDD"/>
        <w:insideH w:val="single" w:sz="4" w:space="0" w:color="95A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/>
          <w:left w:val="none" w:sz="4" w:space="0" w:color="000000"/>
          <w:bottom w:val="single" w:sz="4" w:space="0" w:color="95AFDD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/>
          <w:left w:val="none" w:sz="4" w:space="0" w:color="000000"/>
          <w:bottom w:val="single" w:sz="4" w:space="0" w:color="95AFDD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fill="CFDB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fill="CFDBF0"/>
      </w:tcPr>
    </w:tblStylePr>
  </w:style>
  <w:style w:type="table" w:customStyle="1" w:styleId="ListTable2-Accent2">
    <w:name w:val="List Table 2 - Accent 2"/>
    <w:basedOn w:val="a1"/>
    <w:uiPriority w:val="99"/>
    <w:rsid w:val="00E84635"/>
    <w:rPr>
      <w:rFonts w:ascii="Times New Roman" w:eastAsia="Times New Roman" w:hAnsi="Times New Roman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F4B58A"/>
        <w:bottom w:val="single" w:sz="4" w:space="0" w:color="F4B58A"/>
        <w:insideH w:val="single" w:sz="4" w:space="0" w:color="F4B58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/>
          <w:left w:val="none" w:sz="4" w:space="0" w:color="000000"/>
          <w:bottom w:val="single" w:sz="4" w:space="0" w:color="F4B58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/>
          <w:left w:val="none" w:sz="4" w:space="0" w:color="000000"/>
          <w:bottom w:val="single" w:sz="4" w:space="0" w:color="F4B58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fill="FADE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fill="FADECB"/>
      </w:tcPr>
    </w:tblStylePr>
  </w:style>
  <w:style w:type="table" w:customStyle="1" w:styleId="ListTable2-Accent3">
    <w:name w:val="List Table 2 - Accent 3"/>
    <w:basedOn w:val="a1"/>
    <w:uiPriority w:val="99"/>
    <w:rsid w:val="00E84635"/>
    <w:rPr>
      <w:rFonts w:ascii="Times New Roman" w:eastAsia="Times New Roman" w:hAnsi="Times New Roman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CCCCCC"/>
        <w:bottom w:val="single" w:sz="4" w:space="0" w:color="CCCCCC"/>
        <w:insideH w:val="single" w:sz="4" w:space="0" w:color="CCCCC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/>
          <w:left w:val="none" w:sz="4" w:space="0" w:color="000000"/>
          <w:bottom w:val="single" w:sz="4" w:space="0" w:color="CCCCCC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/>
          <w:left w:val="none" w:sz="4" w:space="0" w:color="000000"/>
          <w:bottom w:val="single" w:sz="4" w:space="0" w:color="CCCCCC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fill="E8E8E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fill="E8E8E8"/>
      </w:tcPr>
    </w:tblStylePr>
  </w:style>
  <w:style w:type="table" w:customStyle="1" w:styleId="ListTable2-Accent4">
    <w:name w:val="List Table 2 - Accent 4"/>
    <w:basedOn w:val="a1"/>
    <w:uiPriority w:val="99"/>
    <w:rsid w:val="00E84635"/>
    <w:rPr>
      <w:rFonts w:ascii="Times New Roman" w:eastAsia="Times New Roman" w:hAnsi="Times New Roman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FFDB6F"/>
        <w:bottom w:val="single" w:sz="4" w:space="0" w:color="FFDB6F"/>
        <w:insideH w:val="single" w:sz="4" w:space="0" w:color="FFDB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/>
          <w:left w:val="none" w:sz="4" w:space="0" w:color="000000"/>
          <w:bottom w:val="single" w:sz="4" w:space="0" w:color="FFDB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/>
          <w:left w:val="none" w:sz="4" w:space="0" w:color="000000"/>
          <w:bottom w:val="single" w:sz="4" w:space="0" w:color="FFDB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fill="FFE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fill="FFEFBF"/>
      </w:tcPr>
    </w:tblStylePr>
  </w:style>
  <w:style w:type="table" w:customStyle="1" w:styleId="ListTable2-Accent5">
    <w:name w:val="List Table 2 - Accent 5"/>
    <w:basedOn w:val="a1"/>
    <w:uiPriority w:val="99"/>
    <w:rsid w:val="00E84635"/>
    <w:rPr>
      <w:rFonts w:ascii="Times New Roman" w:eastAsia="Times New Roman" w:hAnsi="Times New Roman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A2C6E7"/>
        <w:bottom w:val="single" w:sz="4" w:space="0" w:color="A2C6E7"/>
        <w:insideH w:val="single" w:sz="4" w:space="0" w:color="A2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/>
          <w:left w:val="none" w:sz="4" w:space="0" w:color="000000"/>
          <w:bottom w:val="single" w:sz="4" w:space="0" w:color="A2C6E7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/>
          <w:left w:val="none" w:sz="4" w:space="0" w:color="000000"/>
          <w:bottom w:val="single" w:sz="4" w:space="0" w:color="A2C6E7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fill="D5E5F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fill="D5E5F4"/>
      </w:tcPr>
    </w:tblStylePr>
  </w:style>
  <w:style w:type="table" w:customStyle="1" w:styleId="ListTable2-Accent6">
    <w:name w:val="List Table 2 - Accent 6"/>
    <w:basedOn w:val="a1"/>
    <w:uiPriority w:val="99"/>
    <w:rsid w:val="00E84635"/>
    <w:rPr>
      <w:rFonts w:ascii="Times New Roman" w:eastAsia="Times New Roman" w:hAnsi="Times New Roman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ADD394"/>
        <w:bottom w:val="single" w:sz="4" w:space="0" w:color="ADD394"/>
        <w:insideH w:val="single" w:sz="4" w:space="0" w:color="ADD39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/>
          <w:left w:val="none" w:sz="4" w:space="0" w:color="000000"/>
          <w:bottom w:val="single" w:sz="4" w:space="0" w:color="ADD394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/>
          <w:left w:val="none" w:sz="4" w:space="0" w:color="000000"/>
          <w:bottom w:val="single" w:sz="4" w:space="0" w:color="ADD394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fill="DAEBC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fill="DAEBCF"/>
      </w:tcPr>
    </w:tblStylePr>
  </w:style>
  <w:style w:type="table" w:customStyle="1" w:styleId="-310">
    <w:name w:val="Список-таблица 31"/>
    <w:basedOn w:val="a1"/>
    <w:uiPriority w:val="99"/>
    <w:rsid w:val="00E84635"/>
    <w:rPr>
      <w:rFonts w:ascii="Times New Roman" w:eastAsia="Times New Roman" w:hAnsi="Times New Roman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E84635"/>
    <w:rPr>
      <w:rFonts w:ascii="Times New Roman" w:eastAsia="Times New Roman" w:hAnsi="Times New Roman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/>
          <w:bottom w:val="single" w:sz="4" w:space="0" w:color="4472C4"/>
        </w:tcBorders>
      </w:tcPr>
    </w:tblStylePr>
  </w:style>
  <w:style w:type="table" w:customStyle="1" w:styleId="ListTable3-Accent2">
    <w:name w:val="List Table 3 - Accent 2"/>
    <w:basedOn w:val="a1"/>
    <w:uiPriority w:val="99"/>
    <w:rsid w:val="00E84635"/>
    <w:rPr>
      <w:rFonts w:ascii="Times New Roman" w:eastAsia="Times New Roman" w:hAnsi="Times New Roman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F4B184"/>
        <w:left w:val="single" w:sz="4" w:space="0" w:color="F4B184"/>
        <w:bottom w:val="single" w:sz="4" w:space="0" w:color="F4B184"/>
        <w:right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fill="F4B18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/>
          <w:right w:val="single" w:sz="4" w:space="0" w:color="F4B18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/>
          <w:bottom w:val="single" w:sz="4" w:space="0" w:color="F4B184"/>
        </w:tcBorders>
      </w:tcPr>
    </w:tblStylePr>
  </w:style>
  <w:style w:type="table" w:customStyle="1" w:styleId="ListTable3-Accent3">
    <w:name w:val="List Table 3 - Accent 3"/>
    <w:basedOn w:val="a1"/>
    <w:uiPriority w:val="99"/>
    <w:rsid w:val="00E84635"/>
    <w:rPr>
      <w:rFonts w:ascii="Times New Roman" w:eastAsia="Times New Roman" w:hAnsi="Times New Roman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fill="C9C9C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/>
          <w:right w:val="single" w:sz="4" w:space="0" w:color="C9C9C9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/>
          <w:bottom w:val="single" w:sz="4" w:space="0" w:color="C9C9C9"/>
        </w:tcBorders>
      </w:tcPr>
    </w:tblStylePr>
  </w:style>
  <w:style w:type="table" w:customStyle="1" w:styleId="ListTable3-Accent4">
    <w:name w:val="List Table 3 - Accent 4"/>
    <w:basedOn w:val="a1"/>
    <w:uiPriority w:val="99"/>
    <w:rsid w:val="00E84635"/>
    <w:rPr>
      <w:rFonts w:ascii="Times New Roman" w:eastAsia="Times New Roman" w:hAnsi="Times New Roman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FFD865"/>
        <w:left w:val="single" w:sz="4" w:space="0" w:color="FFD865"/>
        <w:bottom w:val="single" w:sz="4" w:space="0" w:color="FFD865"/>
        <w:right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fill="FFD86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/>
          <w:right w:val="single" w:sz="4" w:space="0" w:color="FFD86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/>
          <w:bottom w:val="single" w:sz="4" w:space="0" w:color="FFD865"/>
        </w:tcBorders>
      </w:tcPr>
    </w:tblStylePr>
  </w:style>
  <w:style w:type="table" w:customStyle="1" w:styleId="ListTable3-Accent5">
    <w:name w:val="List Table 3 - Accent 5"/>
    <w:basedOn w:val="a1"/>
    <w:uiPriority w:val="99"/>
    <w:rsid w:val="00E84635"/>
    <w:rPr>
      <w:rFonts w:ascii="Times New Roman" w:eastAsia="Times New Roman" w:hAnsi="Times New Roman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9BC2E5"/>
        <w:left w:val="single" w:sz="4" w:space="0" w:color="9BC2E5"/>
        <w:bottom w:val="single" w:sz="4" w:space="0" w:color="9BC2E5"/>
        <w:right w:val="single" w:sz="4" w:space="0" w:color="9B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fill="9BC2E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/>
          <w:right w:val="single" w:sz="4" w:space="0" w:color="9BC2E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/>
          <w:bottom w:val="single" w:sz="4" w:space="0" w:color="9BC2E5"/>
        </w:tcBorders>
      </w:tcPr>
    </w:tblStylePr>
  </w:style>
  <w:style w:type="table" w:customStyle="1" w:styleId="ListTable3-Accent6">
    <w:name w:val="List Table 3 - Accent 6"/>
    <w:basedOn w:val="a1"/>
    <w:uiPriority w:val="99"/>
    <w:rsid w:val="00E84635"/>
    <w:rPr>
      <w:rFonts w:ascii="Times New Roman" w:eastAsia="Times New Roman" w:hAnsi="Times New Roman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A9D08E"/>
        <w:left w:val="single" w:sz="4" w:space="0" w:color="A9D08E"/>
        <w:bottom w:val="single" w:sz="4" w:space="0" w:color="A9D08E"/>
        <w:right w:val="single" w:sz="4" w:space="0" w:color="A9D08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fill="A9D08E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/>
          <w:right w:val="single" w:sz="4" w:space="0" w:color="A9D08E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/>
          <w:bottom w:val="single" w:sz="4" w:space="0" w:color="A9D08E"/>
        </w:tcBorders>
      </w:tcPr>
    </w:tblStylePr>
  </w:style>
  <w:style w:type="table" w:customStyle="1" w:styleId="-410">
    <w:name w:val="Список-таблица 41"/>
    <w:basedOn w:val="a1"/>
    <w:uiPriority w:val="99"/>
    <w:rsid w:val="00E84635"/>
    <w:rPr>
      <w:rFonts w:ascii="Times New Roman" w:eastAsia="Times New Roman" w:hAnsi="Times New Roman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E84635"/>
    <w:rPr>
      <w:rFonts w:ascii="Times New Roman" w:eastAsia="Times New Roman" w:hAnsi="Times New Roman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95AFDD"/>
        <w:left w:val="single" w:sz="4" w:space="0" w:color="95AFDD"/>
        <w:bottom w:val="single" w:sz="4" w:space="0" w:color="95AFDD"/>
        <w:right w:val="single" w:sz="4" w:space="0" w:color="95AFDD"/>
        <w:insideH w:val="single" w:sz="4" w:space="0" w:color="95A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fill="CFDB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fill="CFDBF0"/>
      </w:tcPr>
    </w:tblStylePr>
  </w:style>
  <w:style w:type="table" w:customStyle="1" w:styleId="ListTable4-Accent2">
    <w:name w:val="List Table 4 - Accent 2"/>
    <w:basedOn w:val="a1"/>
    <w:uiPriority w:val="99"/>
    <w:rsid w:val="00E84635"/>
    <w:rPr>
      <w:rFonts w:ascii="Times New Roman" w:eastAsia="Times New Roman" w:hAnsi="Times New Roman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F4B58A"/>
        <w:left w:val="single" w:sz="4" w:space="0" w:color="F4B58A"/>
        <w:bottom w:val="single" w:sz="4" w:space="0" w:color="F4B58A"/>
        <w:right w:val="single" w:sz="4" w:space="0" w:color="F4B58A"/>
        <w:insideH w:val="single" w:sz="4" w:space="0" w:color="F4B58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fill="FADE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fill="FADECB"/>
      </w:tcPr>
    </w:tblStylePr>
  </w:style>
  <w:style w:type="table" w:customStyle="1" w:styleId="ListTable4-Accent3">
    <w:name w:val="List Table 4 - Accent 3"/>
    <w:basedOn w:val="a1"/>
    <w:uiPriority w:val="99"/>
    <w:rsid w:val="00E84635"/>
    <w:rPr>
      <w:rFonts w:ascii="Times New Roman" w:eastAsia="Times New Roman" w:hAnsi="Times New Roman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fill="E8E8E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fill="E8E8E8"/>
      </w:tcPr>
    </w:tblStylePr>
  </w:style>
  <w:style w:type="table" w:customStyle="1" w:styleId="ListTable4-Accent4">
    <w:name w:val="List Table 4 - Accent 4"/>
    <w:basedOn w:val="a1"/>
    <w:uiPriority w:val="99"/>
    <w:rsid w:val="00E84635"/>
    <w:rPr>
      <w:rFonts w:ascii="Times New Roman" w:eastAsia="Times New Roman" w:hAnsi="Times New Roman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FFDB6F"/>
        <w:left w:val="single" w:sz="4" w:space="0" w:color="FFDB6F"/>
        <w:bottom w:val="single" w:sz="4" w:space="0" w:color="FFDB6F"/>
        <w:right w:val="single" w:sz="4" w:space="0" w:color="FFDB6F"/>
        <w:insideH w:val="single" w:sz="4" w:space="0" w:color="FFDB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fill="FFE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fill="FFEFBF"/>
      </w:tcPr>
    </w:tblStylePr>
  </w:style>
  <w:style w:type="table" w:customStyle="1" w:styleId="ListTable4-Accent5">
    <w:name w:val="List Table 4 - Accent 5"/>
    <w:basedOn w:val="a1"/>
    <w:uiPriority w:val="99"/>
    <w:rsid w:val="00E84635"/>
    <w:rPr>
      <w:rFonts w:ascii="Times New Roman" w:eastAsia="Times New Roman" w:hAnsi="Times New Roman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A2C6E7"/>
        <w:left w:val="single" w:sz="4" w:space="0" w:color="A2C6E7"/>
        <w:bottom w:val="single" w:sz="4" w:space="0" w:color="A2C6E7"/>
        <w:right w:val="single" w:sz="4" w:space="0" w:color="A2C6E7"/>
        <w:insideH w:val="single" w:sz="4" w:space="0" w:color="A2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fill="D5E5F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fill="D5E5F4"/>
      </w:tcPr>
    </w:tblStylePr>
  </w:style>
  <w:style w:type="table" w:customStyle="1" w:styleId="ListTable4-Accent6">
    <w:name w:val="List Table 4 - Accent 6"/>
    <w:basedOn w:val="a1"/>
    <w:uiPriority w:val="99"/>
    <w:rsid w:val="00E84635"/>
    <w:rPr>
      <w:rFonts w:ascii="Times New Roman" w:eastAsia="Times New Roman" w:hAnsi="Times New Roman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ADD394"/>
        <w:left w:val="single" w:sz="4" w:space="0" w:color="ADD394"/>
        <w:bottom w:val="single" w:sz="4" w:space="0" w:color="ADD394"/>
        <w:right w:val="single" w:sz="4" w:space="0" w:color="ADD394"/>
        <w:insideH w:val="single" w:sz="4" w:space="0" w:color="ADD39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fill="DAEBC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fill="DAEBCF"/>
      </w:tcPr>
    </w:tblStylePr>
  </w:style>
  <w:style w:type="table" w:customStyle="1" w:styleId="-510">
    <w:name w:val="Список-таблица 5 темная1"/>
    <w:basedOn w:val="a1"/>
    <w:uiPriority w:val="99"/>
    <w:rsid w:val="00E84635"/>
    <w:rPr>
      <w:rFonts w:ascii="Times New Roman" w:eastAsia="Times New Roman" w:hAnsi="Times New Roman"/>
      <w:sz w:val="22"/>
      <w:szCs w:val="22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E84635"/>
    <w:rPr>
      <w:rFonts w:ascii="Times New Roman" w:eastAsia="Times New Roman" w:hAnsi="Times New Roman"/>
      <w:sz w:val="22"/>
      <w:szCs w:val="22"/>
    </w:rPr>
    <w:tblPr>
      <w:tblStyleRowBandSize w:val="1"/>
      <w:tblStyleColBandSize w:val="1"/>
      <w:tblInd w:w="0" w:type="dxa"/>
      <w:tblBorders>
        <w:top w:val="single" w:sz="32" w:space="0" w:color="4472C4"/>
        <w:left w:val="single" w:sz="32" w:space="0" w:color="4472C4"/>
        <w:bottom w:val="single" w:sz="32" w:space="0" w:color="4472C4"/>
        <w:right w:val="single" w:sz="32" w:space="0" w:color="4472C4"/>
      </w:tblBorders>
      <w:shd w:val="clear" w:color="4472C4" w:fill="4472C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472C4"/>
          <w:bottom w:val="single" w:sz="12" w:space="0" w:color="FFFFFF"/>
        </w:tcBorders>
        <w:shd w:val="clear" w:color="4472C4" w:fill="4472C4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472C4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472C4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472C4" w:fill="4472C4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472C4" w:fill="4472C4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472C4" w:fill="4472C4"/>
      </w:tcPr>
    </w:tblStylePr>
  </w:style>
  <w:style w:type="table" w:customStyle="1" w:styleId="ListTable5Dark-Accent2">
    <w:name w:val="List Table 5 Dark - Accent 2"/>
    <w:basedOn w:val="a1"/>
    <w:uiPriority w:val="99"/>
    <w:rsid w:val="00E84635"/>
    <w:rPr>
      <w:rFonts w:ascii="Times New Roman" w:eastAsia="Times New Roman" w:hAnsi="Times New Roman"/>
      <w:sz w:val="22"/>
      <w:szCs w:val="22"/>
    </w:rPr>
    <w:tblPr>
      <w:tblStyleRowBandSize w:val="1"/>
      <w:tblStyleColBandSize w:val="1"/>
      <w:tblInd w:w="0" w:type="dxa"/>
      <w:tblBorders>
        <w:top w:val="single" w:sz="32" w:space="0" w:color="F4B184"/>
        <w:left w:val="single" w:sz="32" w:space="0" w:color="F4B184"/>
        <w:bottom w:val="single" w:sz="32" w:space="0" w:color="F4B184"/>
        <w:right w:val="single" w:sz="32" w:space="0" w:color="F4B184"/>
      </w:tblBorders>
      <w:shd w:val="clear" w:color="F4B184" w:fill="F4B18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4B184"/>
          <w:bottom w:val="single" w:sz="12" w:space="0" w:color="FFFFFF"/>
        </w:tcBorders>
        <w:shd w:val="clear" w:color="F4B184" w:fill="F4B184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4B184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4B184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4B184" w:fill="F4B184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4B184" w:fill="F4B184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4B184" w:fill="F4B184"/>
      </w:tcPr>
    </w:tblStylePr>
  </w:style>
  <w:style w:type="table" w:customStyle="1" w:styleId="ListTable5Dark-Accent3">
    <w:name w:val="List Table 5 Dark - Accent 3"/>
    <w:basedOn w:val="a1"/>
    <w:uiPriority w:val="99"/>
    <w:rsid w:val="00E84635"/>
    <w:rPr>
      <w:rFonts w:ascii="Times New Roman" w:eastAsia="Times New Roman" w:hAnsi="Times New Roman"/>
      <w:sz w:val="22"/>
      <w:szCs w:val="22"/>
    </w:rPr>
    <w:tblPr>
      <w:tblStyleRowBandSize w:val="1"/>
      <w:tblStyleColBandSize w:val="1"/>
      <w:tblInd w:w="0" w:type="dxa"/>
      <w:tblBorders>
        <w:top w:val="single" w:sz="32" w:space="0" w:color="C9C9C9"/>
        <w:left w:val="single" w:sz="32" w:space="0" w:color="C9C9C9"/>
        <w:bottom w:val="single" w:sz="32" w:space="0" w:color="C9C9C9"/>
        <w:right w:val="single" w:sz="32" w:space="0" w:color="C9C9C9"/>
      </w:tblBorders>
      <w:shd w:val="clear" w:color="C9C9C9" w:fill="C9C9C9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9C9C9"/>
          <w:bottom w:val="single" w:sz="12" w:space="0" w:color="FFFFFF"/>
        </w:tcBorders>
        <w:shd w:val="clear" w:color="C9C9C9" w:fill="C9C9C9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9C9C9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9C9C9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9C9C9" w:fill="C9C9C9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9C9C9" w:fill="C9C9C9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9C9C9" w:fill="C9C9C9"/>
      </w:tcPr>
    </w:tblStylePr>
  </w:style>
  <w:style w:type="table" w:customStyle="1" w:styleId="ListTable5Dark-Accent4">
    <w:name w:val="List Table 5 Dark - Accent 4"/>
    <w:basedOn w:val="a1"/>
    <w:uiPriority w:val="99"/>
    <w:rsid w:val="00E84635"/>
    <w:rPr>
      <w:rFonts w:ascii="Times New Roman" w:eastAsia="Times New Roman" w:hAnsi="Times New Roman"/>
      <w:sz w:val="22"/>
      <w:szCs w:val="22"/>
    </w:rPr>
    <w:tblPr>
      <w:tblStyleRowBandSize w:val="1"/>
      <w:tblStyleColBandSize w:val="1"/>
      <w:tblInd w:w="0" w:type="dxa"/>
      <w:tblBorders>
        <w:top w:val="single" w:sz="32" w:space="0" w:color="FFD865"/>
        <w:left w:val="single" w:sz="32" w:space="0" w:color="FFD865"/>
        <w:bottom w:val="single" w:sz="32" w:space="0" w:color="FFD865"/>
        <w:right w:val="single" w:sz="32" w:space="0" w:color="FFD865"/>
      </w:tblBorders>
      <w:shd w:val="clear" w:color="FFD865" w:fill="FFD86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FD865"/>
          <w:bottom w:val="single" w:sz="12" w:space="0" w:color="FFFFFF"/>
        </w:tcBorders>
        <w:shd w:val="clear" w:color="FFD865" w:fill="FFD86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FD86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FD86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FD865" w:fill="FFD86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FD865" w:fill="FFD86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FD865" w:fill="FFD865"/>
      </w:tcPr>
    </w:tblStylePr>
  </w:style>
  <w:style w:type="table" w:customStyle="1" w:styleId="ListTable5Dark-Accent5">
    <w:name w:val="List Table 5 Dark - Accent 5"/>
    <w:basedOn w:val="a1"/>
    <w:uiPriority w:val="99"/>
    <w:rsid w:val="00E84635"/>
    <w:rPr>
      <w:rFonts w:ascii="Times New Roman" w:eastAsia="Times New Roman" w:hAnsi="Times New Roman"/>
      <w:sz w:val="22"/>
      <w:szCs w:val="22"/>
    </w:rPr>
    <w:tblPr>
      <w:tblStyleRowBandSize w:val="1"/>
      <w:tblStyleColBandSize w:val="1"/>
      <w:tblInd w:w="0" w:type="dxa"/>
      <w:tblBorders>
        <w:top w:val="single" w:sz="32" w:space="0" w:color="9BC2E5"/>
        <w:left w:val="single" w:sz="32" w:space="0" w:color="9BC2E5"/>
        <w:bottom w:val="single" w:sz="32" w:space="0" w:color="9BC2E5"/>
        <w:right w:val="single" w:sz="32" w:space="0" w:color="9BC2E5"/>
      </w:tblBorders>
      <w:shd w:val="clear" w:color="9BC2E5" w:fill="9BC2E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BC2E5"/>
          <w:bottom w:val="single" w:sz="12" w:space="0" w:color="FFFFFF"/>
        </w:tcBorders>
        <w:shd w:val="clear" w:color="9BC2E5" w:fill="9BC2E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BC2E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BC2E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BC2E5" w:fill="9BC2E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BC2E5" w:fill="9BC2E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BC2E5" w:fill="9BC2E5"/>
      </w:tcPr>
    </w:tblStylePr>
  </w:style>
  <w:style w:type="table" w:customStyle="1" w:styleId="ListTable5Dark-Accent6">
    <w:name w:val="List Table 5 Dark - Accent 6"/>
    <w:basedOn w:val="a1"/>
    <w:uiPriority w:val="99"/>
    <w:rsid w:val="00E84635"/>
    <w:rPr>
      <w:rFonts w:ascii="Times New Roman" w:eastAsia="Times New Roman" w:hAnsi="Times New Roman"/>
      <w:sz w:val="22"/>
      <w:szCs w:val="22"/>
    </w:rPr>
    <w:tblPr>
      <w:tblStyleRowBandSize w:val="1"/>
      <w:tblStyleColBandSize w:val="1"/>
      <w:tblInd w:w="0" w:type="dxa"/>
      <w:tblBorders>
        <w:top w:val="single" w:sz="32" w:space="0" w:color="A9D08E"/>
        <w:left w:val="single" w:sz="32" w:space="0" w:color="A9D08E"/>
        <w:bottom w:val="single" w:sz="32" w:space="0" w:color="A9D08E"/>
        <w:right w:val="single" w:sz="32" w:space="0" w:color="A9D08E"/>
      </w:tblBorders>
      <w:shd w:val="clear" w:color="A9D08E" w:fill="A9D08E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A9D08E"/>
          <w:bottom w:val="single" w:sz="12" w:space="0" w:color="FFFFFF"/>
        </w:tcBorders>
        <w:shd w:val="clear" w:color="A9D08E" w:fill="A9D08E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A9D08E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A9D08E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A9D08E" w:fill="A9D08E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A9D08E" w:fill="A9D08E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A9D08E" w:fill="A9D08E"/>
      </w:tcPr>
    </w:tblStylePr>
  </w:style>
  <w:style w:type="table" w:customStyle="1" w:styleId="-610">
    <w:name w:val="Список-таблица 6 цветная1"/>
    <w:basedOn w:val="a1"/>
    <w:uiPriority w:val="99"/>
    <w:rsid w:val="00E84635"/>
    <w:rPr>
      <w:rFonts w:ascii="Times New Roman" w:eastAsia="Times New Roman" w:hAnsi="Times New Roman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E84635"/>
    <w:rPr>
      <w:rFonts w:ascii="Times New Roman" w:eastAsia="Times New Roman" w:hAnsi="Times New Roman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4472C4"/>
        <w:bottom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color w:val="254175"/>
      </w:rPr>
      <w:tblPr/>
      <w:tcPr>
        <w:tcBorders>
          <w:top w:val="single" w:sz="4" w:space="0" w:color="4472C4"/>
        </w:tcBorders>
      </w:tcPr>
    </w:tblStylePr>
    <w:tblStylePr w:type="firstCol">
      <w:rPr>
        <w:b/>
        <w:color w:val="254175"/>
      </w:rPr>
    </w:tblStylePr>
    <w:tblStylePr w:type="lastCol">
      <w:rPr>
        <w:b/>
        <w:color w:val="254175"/>
      </w:rPr>
    </w:tblStylePr>
    <w:tblStylePr w:type="band1Vert">
      <w:tblPr/>
      <w:tcPr>
        <w:shd w:val="clear" w:color="CFDBF0" w:fill="CFDBF0"/>
      </w:tcPr>
    </w:tblStylePr>
    <w:tblStylePr w:type="band1Horz">
      <w:rPr>
        <w:rFonts w:ascii="Arial" w:hAnsi="Arial"/>
        <w:color w:val="254175"/>
        <w:sz w:val="22"/>
      </w:rPr>
      <w:tblPr/>
      <w:tcPr>
        <w:shd w:val="clear" w:color="CFDBF0" w:fill="CFDBF0"/>
      </w:tcPr>
    </w:tblStylePr>
    <w:tblStylePr w:type="band2Horz">
      <w:rPr>
        <w:rFonts w:ascii="Arial" w:hAnsi="Arial"/>
        <w:color w:val="25417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E84635"/>
    <w:rPr>
      <w:rFonts w:ascii="Times New Roman" w:eastAsia="Times New Roman" w:hAnsi="Times New Roman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F4B184"/>
        <w:bottom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/>
      </w:rPr>
      <w:tblPr/>
      <w:tcPr>
        <w:tcBorders>
          <w:bottom w:val="single" w:sz="4" w:space="0" w:color="F4B184"/>
        </w:tcBorders>
      </w:tcPr>
    </w:tblStylePr>
    <w:tblStylePr w:type="lastRow">
      <w:rPr>
        <w:b/>
        <w:color w:val="F4B184"/>
      </w:rPr>
      <w:tblPr/>
      <w:tcPr>
        <w:tcBorders>
          <w:top w:val="single" w:sz="4" w:space="0" w:color="F4B184"/>
        </w:tcBorders>
      </w:tcPr>
    </w:tblStylePr>
    <w:tblStylePr w:type="firstCol">
      <w:rPr>
        <w:b/>
        <w:color w:val="F4B184"/>
      </w:rPr>
    </w:tblStylePr>
    <w:tblStylePr w:type="lastCol">
      <w:rPr>
        <w:b/>
        <w:color w:val="F4B184"/>
      </w:rPr>
    </w:tblStylePr>
    <w:tblStylePr w:type="band1Vert">
      <w:tblPr/>
      <w:tcPr>
        <w:shd w:val="clear" w:color="FADECB" w:fill="FADECB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ADECB" w:fill="FADECB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E84635"/>
    <w:rPr>
      <w:rFonts w:ascii="Times New Roman" w:eastAsia="Times New Roman" w:hAnsi="Times New Roman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color w:val="C9C9C9"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color w:val="C9C9C9"/>
      </w:rPr>
    </w:tblStylePr>
    <w:tblStylePr w:type="lastCol">
      <w:rPr>
        <w:b/>
        <w:color w:val="C9C9C9"/>
      </w:rPr>
    </w:tblStylePr>
    <w:tblStylePr w:type="band1Vert">
      <w:tblPr/>
      <w:tcPr>
        <w:shd w:val="clear" w:color="E8E8E8" w:fill="E8E8E8"/>
      </w:tcPr>
    </w:tblStylePr>
    <w:tblStylePr w:type="band1Horz">
      <w:rPr>
        <w:rFonts w:ascii="Arial" w:hAnsi="Arial"/>
        <w:color w:val="C9C9C9"/>
        <w:sz w:val="22"/>
      </w:rPr>
      <w:tblPr/>
      <w:tcPr>
        <w:shd w:val="clear" w:color="E8E8E8" w:fill="E8E8E8"/>
      </w:tcPr>
    </w:tblStylePr>
    <w:tblStylePr w:type="band2Horz">
      <w:rPr>
        <w:rFonts w:ascii="Arial" w:hAnsi="Arial"/>
        <w:color w:val="C9C9C9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E84635"/>
    <w:rPr>
      <w:rFonts w:ascii="Times New Roman" w:eastAsia="Times New Roman" w:hAnsi="Times New Roman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FFD865"/>
        <w:bottom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/>
      </w:rPr>
      <w:tblPr/>
      <w:tcPr>
        <w:tcBorders>
          <w:bottom w:val="single" w:sz="4" w:space="0" w:color="FFD865"/>
        </w:tcBorders>
      </w:tcPr>
    </w:tblStylePr>
    <w:tblStylePr w:type="lastRow">
      <w:rPr>
        <w:b/>
        <w:color w:val="FFD865"/>
      </w:rPr>
      <w:tblPr/>
      <w:tcPr>
        <w:tcBorders>
          <w:top w:val="single" w:sz="4" w:space="0" w:color="FFD865"/>
        </w:tcBorders>
      </w:tcPr>
    </w:tblStylePr>
    <w:tblStylePr w:type="firstCol">
      <w:rPr>
        <w:b/>
        <w:color w:val="FFD865"/>
      </w:rPr>
    </w:tblStylePr>
    <w:tblStylePr w:type="lastCol">
      <w:rPr>
        <w:b/>
        <w:color w:val="FFD865"/>
      </w:rPr>
    </w:tblStylePr>
    <w:tblStylePr w:type="band1Vert">
      <w:tblPr/>
      <w:tcPr>
        <w:shd w:val="clear" w:color="FFEFBF" w:fill="FFEFBF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EFBF" w:fill="FFEFBF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E84635"/>
    <w:rPr>
      <w:rFonts w:ascii="Times New Roman" w:eastAsia="Times New Roman" w:hAnsi="Times New Roman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9BC2E5"/>
        <w:bottom w:val="single" w:sz="4" w:space="0" w:color="9B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/>
      </w:rPr>
      <w:tblPr/>
      <w:tcPr>
        <w:tcBorders>
          <w:bottom w:val="single" w:sz="4" w:space="0" w:color="9BC2E5"/>
        </w:tcBorders>
      </w:tcPr>
    </w:tblStylePr>
    <w:tblStylePr w:type="lastRow">
      <w:rPr>
        <w:b/>
        <w:color w:val="9BC2E5"/>
      </w:rPr>
      <w:tblPr/>
      <w:tcPr>
        <w:tcBorders>
          <w:top w:val="single" w:sz="4" w:space="0" w:color="9BC2E5"/>
        </w:tcBorders>
      </w:tcPr>
    </w:tblStylePr>
    <w:tblStylePr w:type="firstCol">
      <w:rPr>
        <w:b/>
        <w:color w:val="9BC2E5"/>
      </w:rPr>
    </w:tblStylePr>
    <w:tblStylePr w:type="lastCol">
      <w:rPr>
        <w:b/>
        <w:color w:val="9BC2E5"/>
      </w:rPr>
    </w:tblStylePr>
    <w:tblStylePr w:type="band1Vert">
      <w:tblPr/>
      <w:tcPr>
        <w:shd w:val="clear" w:color="D5E5F4" w:fill="D5E5F4"/>
      </w:tcPr>
    </w:tblStylePr>
    <w:tblStylePr w:type="band1Horz">
      <w:rPr>
        <w:rFonts w:ascii="Arial" w:hAnsi="Arial"/>
        <w:color w:val="9BC2E5"/>
        <w:sz w:val="22"/>
      </w:rPr>
      <w:tblPr/>
      <w:tcPr>
        <w:shd w:val="clear" w:color="D5E5F4" w:fill="D5E5F4"/>
      </w:tcPr>
    </w:tblStylePr>
    <w:tblStylePr w:type="band2Horz">
      <w:rPr>
        <w:rFonts w:ascii="Arial" w:hAnsi="Arial"/>
        <w:color w:val="9BC2E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E84635"/>
    <w:rPr>
      <w:rFonts w:ascii="Times New Roman" w:eastAsia="Times New Roman" w:hAnsi="Times New Roman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A9D08E"/>
        <w:bottom w:val="single" w:sz="4" w:space="0" w:color="A9D08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/>
      </w:rPr>
      <w:tblPr/>
      <w:tcPr>
        <w:tcBorders>
          <w:bottom w:val="single" w:sz="4" w:space="0" w:color="A9D08E"/>
        </w:tcBorders>
      </w:tcPr>
    </w:tblStylePr>
    <w:tblStylePr w:type="lastRow">
      <w:rPr>
        <w:b/>
        <w:color w:val="A9D08E"/>
      </w:rPr>
      <w:tblPr/>
      <w:tcPr>
        <w:tcBorders>
          <w:top w:val="single" w:sz="4" w:space="0" w:color="A9D08E"/>
        </w:tcBorders>
      </w:tcPr>
    </w:tblStylePr>
    <w:tblStylePr w:type="firstCol">
      <w:rPr>
        <w:b/>
        <w:color w:val="A9D08E"/>
      </w:rPr>
    </w:tblStylePr>
    <w:tblStylePr w:type="lastCol">
      <w:rPr>
        <w:b/>
        <w:color w:val="A9D08E"/>
      </w:rPr>
    </w:tblStylePr>
    <w:tblStylePr w:type="band1Vert">
      <w:tblPr/>
      <w:tcPr>
        <w:shd w:val="clear" w:color="DAEBCF" w:fill="DAEBCF"/>
      </w:tcPr>
    </w:tblStylePr>
    <w:tblStylePr w:type="band1Horz">
      <w:rPr>
        <w:rFonts w:ascii="Arial" w:hAnsi="Arial"/>
        <w:color w:val="A9D08E"/>
        <w:sz w:val="22"/>
      </w:rPr>
      <w:tblPr/>
      <w:tcPr>
        <w:shd w:val="clear" w:color="DAEBCF" w:fill="DAEBCF"/>
      </w:tcPr>
    </w:tblStylePr>
    <w:tblStylePr w:type="band2Horz">
      <w:rPr>
        <w:rFonts w:ascii="Arial" w:hAnsi="Arial"/>
        <w:color w:val="A9D08E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E84635"/>
    <w:rPr>
      <w:rFonts w:ascii="Times New Roman" w:eastAsia="Times New Roman" w:hAnsi="Times New Roman"/>
      <w:sz w:val="22"/>
      <w:szCs w:val="22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E84635"/>
    <w:rPr>
      <w:rFonts w:ascii="Times New Roman" w:eastAsia="Times New Roman" w:hAnsi="Times New Roman"/>
      <w:sz w:val="22"/>
      <w:szCs w:val="22"/>
    </w:rPr>
    <w:tblPr>
      <w:tblStyleRowBandSize w:val="1"/>
      <w:tblStyleColBandSize w:val="1"/>
      <w:tblInd w:w="0" w:type="dxa"/>
      <w:tblBorders>
        <w:right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254175"/>
        <w:sz w:val="22"/>
      </w:rPr>
      <w:tblPr/>
      <w:tcPr>
        <w:tcBorders>
          <w:top w:val="single" w:sz="4" w:space="0" w:color="4472C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5417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/>
        </w:tcBorders>
        <w:shd w:val="clear" w:color="FFFFFF" w:fill="auto"/>
      </w:tcPr>
    </w:tblStylePr>
    <w:tblStylePr w:type="lastCol">
      <w:rPr>
        <w:rFonts w:ascii="Arial" w:hAnsi="Arial"/>
        <w:i/>
        <w:color w:val="254175"/>
        <w:sz w:val="22"/>
      </w:rPr>
      <w:tblPr/>
      <w:tcPr>
        <w:tcBorders>
          <w:top w:val="none" w:sz="0" w:space="0" w:color="auto"/>
          <w:left w:val="single" w:sz="4" w:space="0" w:color="4472C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fill="CFDBF0"/>
      </w:tcPr>
    </w:tblStylePr>
    <w:tblStylePr w:type="band1Horz">
      <w:rPr>
        <w:rFonts w:ascii="Arial" w:hAnsi="Arial"/>
        <w:color w:val="254175"/>
        <w:sz w:val="22"/>
      </w:rPr>
      <w:tblPr/>
      <w:tcPr>
        <w:shd w:val="clear" w:color="CFDBF0" w:fill="CFDBF0"/>
      </w:tcPr>
    </w:tblStylePr>
    <w:tblStylePr w:type="band2Horz">
      <w:rPr>
        <w:rFonts w:ascii="Arial" w:hAnsi="Arial"/>
        <w:color w:val="25417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E84635"/>
    <w:rPr>
      <w:rFonts w:ascii="Times New Roman" w:eastAsia="Times New Roman" w:hAnsi="Times New Roman"/>
      <w:sz w:val="22"/>
      <w:szCs w:val="22"/>
    </w:rPr>
    <w:tblPr>
      <w:tblStyleRowBandSize w:val="1"/>
      <w:tblStyleColBandSize w:val="1"/>
      <w:tblInd w:w="0" w:type="dxa"/>
      <w:tblBorders>
        <w:right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F4B184"/>
        <w:sz w:val="22"/>
      </w:rPr>
      <w:tblPr/>
      <w:tcPr>
        <w:tcBorders>
          <w:top w:val="single" w:sz="4" w:space="0" w:color="F4B18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/>
        </w:tcBorders>
        <w:shd w:val="clear" w:color="FFFFFF" w:fill="auto"/>
      </w:tcPr>
    </w:tblStylePr>
    <w:tblStylePr w:type="lastCol"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single" w:sz="4" w:space="0" w:color="F4B18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fill="FADECB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ADECB" w:fill="FADECB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E84635"/>
    <w:rPr>
      <w:rFonts w:ascii="Times New Roman" w:eastAsia="Times New Roman" w:hAnsi="Times New Roman"/>
      <w:sz w:val="22"/>
      <w:szCs w:val="22"/>
    </w:rPr>
    <w:tblPr>
      <w:tblStyleRowBandSize w:val="1"/>
      <w:tblStyleColBandSize w:val="1"/>
      <w:tblInd w:w="0" w:type="dxa"/>
      <w:tblBorders>
        <w:right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C9C9C9"/>
        <w:sz w:val="22"/>
      </w:rPr>
      <w:tblPr/>
      <w:tcPr>
        <w:tcBorders>
          <w:top w:val="single" w:sz="4" w:space="0" w:color="C9C9C9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9C9C9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/>
        </w:tcBorders>
        <w:shd w:val="clear" w:color="FFFFFF" w:fill="auto"/>
      </w:tcPr>
    </w:tblStylePr>
    <w:tblStylePr w:type="lastCol">
      <w:rPr>
        <w:rFonts w:ascii="Arial" w:hAnsi="Arial"/>
        <w:i/>
        <w:color w:val="C9C9C9"/>
        <w:sz w:val="22"/>
      </w:rPr>
      <w:tblPr/>
      <w:tcPr>
        <w:tcBorders>
          <w:top w:val="none" w:sz="0" w:space="0" w:color="auto"/>
          <w:left w:val="single" w:sz="4" w:space="0" w:color="C9C9C9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fill="E8E8E8"/>
      </w:tcPr>
    </w:tblStylePr>
    <w:tblStylePr w:type="band1Horz">
      <w:rPr>
        <w:rFonts w:ascii="Arial" w:hAnsi="Arial"/>
        <w:color w:val="C9C9C9"/>
        <w:sz w:val="22"/>
      </w:rPr>
      <w:tblPr/>
      <w:tcPr>
        <w:shd w:val="clear" w:color="E8E8E8" w:fill="E8E8E8"/>
      </w:tcPr>
    </w:tblStylePr>
    <w:tblStylePr w:type="band2Horz">
      <w:rPr>
        <w:rFonts w:ascii="Arial" w:hAnsi="Arial"/>
        <w:color w:val="C9C9C9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E84635"/>
    <w:rPr>
      <w:rFonts w:ascii="Times New Roman" w:eastAsia="Times New Roman" w:hAnsi="Times New Roman"/>
      <w:sz w:val="22"/>
      <w:szCs w:val="22"/>
    </w:rPr>
    <w:tblPr>
      <w:tblStyleRowBandSize w:val="1"/>
      <w:tblStyleColBandSize w:val="1"/>
      <w:tblInd w:w="0" w:type="dxa"/>
      <w:tblBorders>
        <w:right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FFD865"/>
        <w:sz w:val="22"/>
      </w:rPr>
      <w:tblPr/>
      <w:tcPr>
        <w:tcBorders>
          <w:top w:val="single" w:sz="4" w:space="0" w:color="FFD86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/>
        </w:tcBorders>
        <w:shd w:val="clear" w:color="FFFFFF" w:fill="auto"/>
      </w:tcPr>
    </w:tblStylePr>
    <w:tblStylePr w:type="lastCol"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single" w:sz="4" w:space="0" w:color="FFD86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fill="FFEFBF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EFBF" w:fill="FFEFBF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E84635"/>
    <w:rPr>
      <w:rFonts w:ascii="Times New Roman" w:eastAsia="Times New Roman" w:hAnsi="Times New Roman"/>
      <w:sz w:val="22"/>
      <w:szCs w:val="22"/>
    </w:rPr>
    <w:tblPr>
      <w:tblStyleRowBandSize w:val="1"/>
      <w:tblStyleColBandSize w:val="1"/>
      <w:tblInd w:w="0" w:type="dxa"/>
      <w:tblBorders>
        <w:right w:val="single" w:sz="4" w:space="0" w:color="9B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9BC2E5"/>
        <w:sz w:val="22"/>
      </w:rPr>
      <w:tblPr/>
      <w:tcPr>
        <w:tcBorders>
          <w:top w:val="single" w:sz="4" w:space="0" w:color="9BC2E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BC2E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/>
        </w:tcBorders>
        <w:shd w:val="clear" w:color="FFFFFF" w:fill="auto"/>
      </w:tcPr>
    </w:tblStylePr>
    <w:tblStylePr w:type="lastCol">
      <w:rPr>
        <w:rFonts w:ascii="Arial" w:hAnsi="Arial"/>
        <w:i/>
        <w:color w:val="9BC2E5"/>
        <w:sz w:val="22"/>
      </w:rPr>
      <w:tblPr/>
      <w:tcPr>
        <w:tcBorders>
          <w:top w:val="none" w:sz="0" w:space="0" w:color="auto"/>
          <w:left w:val="single" w:sz="4" w:space="0" w:color="9BC2E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fill="D5E5F4"/>
      </w:tcPr>
    </w:tblStylePr>
    <w:tblStylePr w:type="band1Horz">
      <w:rPr>
        <w:rFonts w:ascii="Arial" w:hAnsi="Arial"/>
        <w:color w:val="9BC2E5"/>
        <w:sz w:val="22"/>
      </w:rPr>
      <w:tblPr/>
      <w:tcPr>
        <w:shd w:val="clear" w:color="D5E5F4" w:fill="D5E5F4"/>
      </w:tcPr>
    </w:tblStylePr>
    <w:tblStylePr w:type="band2Horz">
      <w:rPr>
        <w:rFonts w:ascii="Arial" w:hAnsi="Arial"/>
        <w:color w:val="9BC2E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E84635"/>
    <w:rPr>
      <w:rFonts w:ascii="Times New Roman" w:eastAsia="Times New Roman" w:hAnsi="Times New Roman"/>
      <w:sz w:val="22"/>
      <w:szCs w:val="22"/>
    </w:rPr>
    <w:tblPr>
      <w:tblStyleRowBandSize w:val="1"/>
      <w:tblStyleColBandSize w:val="1"/>
      <w:tblInd w:w="0" w:type="dxa"/>
      <w:tblBorders>
        <w:right w:val="single" w:sz="4" w:space="0" w:color="A9D08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A9D08E"/>
        <w:sz w:val="22"/>
      </w:rPr>
      <w:tblPr/>
      <w:tcPr>
        <w:tcBorders>
          <w:top w:val="single" w:sz="4" w:space="0" w:color="A9D08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9D08E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/>
        </w:tcBorders>
        <w:shd w:val="clear" w:color="FFFFFF" w:fill="auto"/>
      </w:tcPr>
    </w:tblStylePr>
    <w:tblStylePr w:type="lastCol">
      <w:rPr>
        <w:rFonts w:ascii="Arial" w:hAnsi="Arial"/>
        <w:i/>
        <w:color w:val="A9D08E"/>
        <w:sz w:val="22"/>
      </w:rPr>
      <w:tblPr/>
      <w:tcPr>
        <w:tcBorders>
          <w:top w:val="none" w:sz="0" w:space="0" w:color="auto"/>
          <w:left w:val="single" w:sz="4" w:space="0" w:color="A9D08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fill="DAEBCF"/>
      </w:tcPr>
    </w:tblStylePr>
    <w:tblStylePr w:type="band1Horz">
      <w:rPr>
        <w:rFonts w:ascii="Arial" w:hAnsi="Arial"/>
        <w:color w:val="A9D08E"/>
        <w:sz w:val="22"/>
      </w:rPr>
      <w:tblPr/>
      <w:tcPr>
        <w:shd w:val="clear" w:color="DAEBCF" w:fill="DAEBCF"/>
      </w:tcPr>
    </w:tblStylePr>
    <w:tblStylePr w:type="band2Horz">
      <w:rPr>
        <w:rFonts w:ascii="Arial" w:hAnsi="Arial"/>
        <w:color w:val="A9D08E"/>
        <w:sz w:val="22"/>
      </w:rPr>
    </w:tblStylePr>
  </w:style>
  <w:style w:type="table" w:customStyle="1" w:styleId="Lined-Accent">
    <w:name w:val="Lined - Accent"/>
    <w:basedOn w:val="a1"/>
    <w:uiPriority w:val="99"/>
    <w:rsid w:val="00E84635"/>
    <w:rPr>
      <w:rFonts w:ascii="Times New Roman" w:eastAsia="Times New Roman" w:hAnsi="Times New Roman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BorderedLined-Accent">
    <w:name w:val="Bordered &amp; Lined - Accent"/>
    <w:basedOn w:val="a1"/>
    <w:uiPriority w:val="99"/>
    <w:rsid w:val="00E84635"/>
    <w:rPr>
      <w:rFonts w:ascii="Times New Roman" w:eastAsia="Times New Roman" w:hAnsi="Times New Roman"/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paragraph" w:styleId="aff6">
    <w:name w:val="endnote text"/>
    <w:basedOn w:val="a"/>
    <w:link w:val="aff7"/>
    <w:uiPriority w:val="99"/>
    <w:semiHidden/>
    <w:unhideWhenUsed/>
    <w:rsid w:val="00E84635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eastAsia="Times New Roman"/>
      <w:kern w:val="0"/>
      <w:sz w:val="20"/>
      <w:lang w:eastAsia="ru-RU" w:bidi="ar-SA"/>
    </w:rPr>
  </w:style>
  <w:style w:type="character" w:customStyle="1" w:styleId="aff7">
    <w:name w:val="Текст концевой сноски Знак"/>
    <w:link w:val="aff6"/>
    <w:uiPriority w:val="99"/>
    <w:semiHidden/>
    <w:rsid w:val="00E84635"/>
    <w:rPr>
      <w:rFonts w:ascii="Times New Roman" w:eastAsia="Times New Roman" w:hAnsi="Times New Roman"/>
      <w:szCs w:val="24"/>
    </w:rPr>
  </w:style>
  <w:style w:type="character" w:styleId="aff8">
    <w:name w:val="endnote reference"/>
    <w:uiPriority w:val="99"/>
    <w:semiHidden/>
    <w:unhideWhenUsed/>
    <w:rsid w:val="00E84635"/>
    <w:rPr>
      <w:vertAlign w:val="superscript"/>
    </w:rPr>
  </w:style>
  <w:style w:type="paragraph" w:styleId="aff9">
    <w:name w:val="table of figures"/>
    <w:basedOn w:val="a"/>
    <w:next w:val="a"/>
    <w:uiPriority w:val="99"/>
    <w:unhideWhenUsed/>
    <w:rsid w:val="00E84635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rFonts w:eastAsia="Times New Roman"/>
      <w:kern w:val="0"/>
      <w:lang w:eastAsia="ru-RU" w:bidi="ar-SA"/>
    </w:rPr>
  </w:style>
  <w:style w:type="table" w:customStyle="1" w:styleId="1f6">
    <w:name w:val="Сетка таблицы1"/>
    <w:basedOn w:val="a1"/>
    <w:next w:val="a3"/>
    <w:uiPriority w:val="59"/>
    <w:rsid w:val="00E84635"/>
    <w:rPr>
      <w:rFonts w:ascii="Times New Roman" w:eastAsia="Times New Roman" w:hAnsi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1">
    <w:name w:val="Lined1"/>
    <w:basedOn w:val="a1"/>
    <w:uiPriority w:val="99"/>
    <w:rsid w:val="00E84635"/>
    <w:rPr>
      <w:rFonts w:ascii="Times New Roman" w:eastAsia="Times New Roman" w:hAnsi="Times New Roman"/>
      <w:color w:val="404040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1">
    <w:name w:val="Lined - Accent 11"/>
    <w:basedOn w:val="a1"/>
    <w:uiPriority w:val="99"/>
    <w:rsid w:val="00E84635"/>
    <w:rPr>
      <w:rFonts w:ascii="Times New Roman" w:eastAsia="Times New Roman" w:hAnsi="Times New Roman"/>
      <w:color w:val="404040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1">
    <w:name w:val="Lined - Accent 21"/>
    <w:basedOn w:val="a1"/>
    <w:uiPriority w:val="99"/>
    <w:rsid w:val="00E84635"/>
    <w:rPr>
      <w:rFonts w:ascii="Times New Roman" w:eastAsia="Times New Roman" w:hAnsi="Times New Roman"/>
      <w:color w:val="404040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1">
    <w:name w:val="Lined - Accent 31"/>
    <w:basedOn w:val="a1"/>
    <w:uiPriority w:val="99"/>
    <w:rsid w:val="00E84635"/>
    <w:rPr>
      <w:rFonts w:ascii="Times New Roman" w:eastAsia="Times New Roman" w:hAnsi="Times New Roman"/>
      <w:color w:val="404040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1">
    <w:name w:val="Lined - Accent 41"/>
    <w:basedOn w:val="a1"/>
    <w:uiPriority w:val="99"/>
    <w:rsid w:val="00E84635"/>
    <w:rPr>
      <w:rFonts w:ascii="Times New Roman" w:eastAsia="Times New Roman" w:hAnsi="Times New Roman"/>
      <w:color w:val="404040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1">
    <w:name w:val="Lined - Accent 51"/>
    <w:basedOn w:val="a1"/>
    <w:uiPriority w:val="99"/>
    <w:rsid w:val="00E84635"/>
    <w:rPr>
      <w:rFonts w:ascii="Times New Roman" w:eastAsia="Times New Roman" w:hAnsi="Times New Roman"/>
      <w:color w:val="404040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1">
    <w:name w:val="Lined - Accent 61"/>
    <w:basedOn w:val="a1"/>
    <w:uiPriority w:val="99"/>
    <w:rsid w:val="00E84635"/>
    <w:rPr>
      <w:rFonts w:ascii="Times New Roman" w:eastAsia="Times New Roman" w:hAnsi="Times New Roman"/>
      <w:color w:val="404040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1">
    <w:name w:val="Bordered1"/>
    <w:basedOn w:val="a1"/>
    <w:uiPriority w:val="99"/>
    <w:rsid w:val="00E84635"/>
    <w:rPr>
      <w:rFonts w:ascii="Times New Roman" w:eastAsia="Times New Roman" w:hAnsi="Times New Roman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E84635"/>
    <w:rPr>
      <w:rFonts w:ascii="Times New Roman" w:eastAsia="Times New Roman" w:hAnsi="Times New Roman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1">
    <w:name w:val="Bordered - Accent 21"/>
    <w:basedOn w:val="a1"/>
    <w:uiPriority w:val="99"/>
    <w:rsid w:val="00E84635"/>
    <w:rPr>
      <w:rFonts w:ascii="Times New Roman" w:eastAsia="Times New Roman" w:hAnsi="Times New Roman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1">
    <w:name w:val="Bordered - Accent 31"/>
    <w:basedOn w:val="a1"/>
    <w:uiPriority w:val="99"/>
    <w:rsid w:val="00E84635"/>
    <w:rPr>
      <w:rFonts w:ascii="Times New Roman" w:eastAsia="Times New Roman" w:hAnsi="Times New Roman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1">
    <w:name w:val="Bordered - Accent 41"/>
    <w:basedOn w:val="a1"/>
    <w:uiPriority w:val="99"/>
    <w:rsid w:val="00E84635"/>
    <w:rPr>
      <w:rFonts w:ascii="Times New Roman" w:eastAsia="Times New Roman" w:hAnsi="Times New Roman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1">
    <w:name w:val="Bordered - Accent 51"/>
    <w:basedOn w:val="a1"/>
    <w:uiPriority w:val="99"/>
    <w:rsid w:val="00E84635"/>
    <w:rPr>
      <w:rFonts w:ascii="Times New Roman" w:eastAsia="Times New Roman" w:hAnsi="Times New Roman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E84635"/>
    <w:rPr>
      <w:rFonts w:ascii="Times New Roman" w:eastAsia="Times New Roman" w:hAnsi="Times New Roman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1">
    <w:name w:val="Bordered &amp; Lined1"/>
    <w:basedOn w:val="a1"/>
    <w:uiPriority w:val="99"/>
    <w:rsid w:val="00E84635"/>
    <w:rPr>
      <w:rFonts w:ascii="Times New Roman" w:eastAsia="Times New Roman" w:hAnsi="Times New Roman"/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E84635"/>
    <w:rPr>
      <w:rFonts w:ascii="Times New Roman" w:eastAsia="Times New Roman" w:hAnsi="Times New Roman"/>
      <w:color w:val="404040"/>
    </w:rPr>
    <w:tblPr>
      <w:tblStyleRowBandSize w:val="1"/>
      <w:tblStyleColBandSize w:val="1"/>
      <w:tblInd w:w="0" w:type="dxa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1">
    <w:name w:val="Bordered &amp; Lined - Accent 21"/>
    <w:basedOn w:val="a1"/>
    <w:uiPriority w:val="99"/>
    <w:rsid w:val="00E84635"/>
    <w:rPr>
      <w:rFonts w:ascii="Times New Roman" w:eastAsia="Times New Roman" w:hAnsi="Times New Roman"/>
      <w:color w:val="404040"/>
    </w:rPr>
    <w:tblPr>
      <w:tblStyleRowBandSize w:val="1"/>
      <w:tblStyleColBandSize w:val="1"/>
      <w:tblInd w:w="0" w:type="dxa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1">
    <w:name w:val="Bordered &amp; Lined - Accent 31"/>
    <w:basedOn w:val="a1"/>
    <w:uiPriority w:val="99"/>
    <w:rsid w:val="00E84635"/>
    <w:rPr>
      <w:rFonts w:ascii="Times New Roman" w:eastAsia="Times New Roman" w:hAnsi="Times New Roman"/>
      <w:color w:val="404040"/>
    </w:rPr>
    <w:tblPr>
      <w:tblStyleRowBandSize w:val="1"/>
      <w:tblStyleColBandSize w:val="1"/>
      <w:tblInd w:w="0" w:type="dxa"/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1">
    <w:name w:val="Bordered &amp; Lined - Accent 41"/>
    <w:basedOn w:val="a1"/>
    <w:uiPriority w:val="99"/>
    <w:rsid w:val="00E84635"/>
    <w:rPr>
      <w:rFonts w:ascii="Times New Roman" w:eastAsia="Times New Roman" w:hAnsi="Times New Roman"/>
      <w:color w:val="404040"/>
    </w:rPr>
    <w:tblPr>
      <w:tblStyleRowBandSize w:val="1"/>
      <w:tblStyleColBandSize w:val="1"/>
      <w:tblInd w:w="0" w:type="dxa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E84635"/>
    <w:rPr>
      <w:rFonts w:ascii="Times New Roman" w:eastAsia="Times New Roman" w:hAnsi="Times New Roman"/>
      <w:color w:val="404040"/>
    </w:rPr>
    <w:tblPr>
      <w:tblStyleRowBandSize w:val="1"/>
      <w:tblStyleColBandSize w:val="1"/>
      <w:tblInd w:w="0" w:type="dxa"/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E84635"/>
    <w:rPr>
      <w:rFonts w:ascii="Times New Roman" w:eastAsia="Times New Roman" w:hAnsi="Times New Roman"/>
      <w:color w:val="404040"/>
    </w:rPr>
    <w:tblPr>
      <w:tblStyleRowBandSize w:val="1"/>
      <w:tblStyleColBandSize w:val="1"/>
      <w:tblInd w:w="0" w:type="dxa"/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paragraph" w:customStyle="1" w:styleId="26">
    <w:name w:val="Верхний колонтитул2"/>
    <w:basedOn w:val="a"/>
    <w:link w:val="1c"/>
    <w:uiPriority w:val="99"/>
    <w:unhideWhenUsed/>
    <w:rsid w:val="00E84635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center" w:pos="4677"/>
        <w:tab w:val="right" w:pos="9355"/>
      </w:tabs>
      <w:suppressAutoHyphens w:val="0"/>
    </w:pPr>
    <w:rPr>
      <w:rFonts w:ascii="Calibri" w:hAnsi="Calibri"/>
      <w:kern w:val="0"/>
      <w:szCs w:val="20"/>
      <w:highlight w:val="white"/>
      <w:lang w:eastAsia="zh-CN"/>
    </w:rPr>
  </w:style>
  <w:style w:type="paragraph" w:customStyle="1" w:styleId="27">
    <w:name w:val="Нижний колонтитул2"/>
    <w:basedOn w:val="a"/>
    <w:link w:val="1d"/>
    <w:uiPriority w:val="99"/>
    <w:unhideWhenUsed/>
    <w:rsid w:val="00E84635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center" w:pos="4677"/>
        <w:tab w:val="right" w:pos="9355"/>
      </w:tabs>
      <w:suppressAutoHyphens w:val="0"/>
    </w:pPr>
    <w:rPr>
      <w:rFonts w:ascii="Calibri" w:hAnsi="Calibri"/>
      <w:kern w:val="0"/>
      <w:szCs w:val="20"/>
      <w:highlight w:val="white"/>
      <w:lang w:eastAsia="zh-CN"/>
    </w:rPr>
  </w:style>
  <w:style w:type="character" w:customStyle="1" w:styleId="2c">
    <w:name w:val="Верхний колонтитул Знак2"/>
    <w:uiPriority w:val="99"/>
    <w:rsid w:val="00E84635"/>
    <w:rPr>
      <w:sz w:val="24"/>
      <w:szCs w:val="24"/>
    </w:rPr>
  </w:style>
  <w:style w:type="character" w:customStyle="1" w:styleId="2d">
    <w:name w:val="Нижний колонтитул Знак2"/>
    <w:uiPriority w:val="99"/>
    <w:rsid w:val="00E84635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811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1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1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36842175.0" TargetMode="External"/><Relationship Id="rId18" Type="http://schemas.openxmlformats.org/officeDocument/2006/relationships/header" Target="header4.xml"/><Relationship Id="rId26" Type="http://schemas.openxmlformats.org/officeDocument/2006/relationships/header" Target="header8.xml"/><Relationship Id="rId39" Type="http://schemas.openxmlformats.org/officeDocument/2006/relationships/footer" Target="footer9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34" Type="http://schemas.openxmlformats.org/officeDocument/2006/relationships/footer" Target="footer7.xml"/><Relationship Id="rId42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garantF1://23841448.0" TargetMode="External"/><Relationship Id="rId17" Type="http://schemas.openxmlformats.org/officeDocument/2006/relationships/footer" Target="footer1.xml"/><Relationship Id="rId25" Type="http://schemas.openxmlformats.org/officeDocument/2006/relationships/header" Target="header7.xml"/><Relationship Id="rId33" Type="http://schemas.openxmlformats.org/officeDocument/2006/relationships/header" Target="header10.xml"/><Relationship Id="rId38" Type="http://schemas.openxmlformats.org/officeDocument/2006/relationships/header" Target="header1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29" Type="http://schemas.openxmlformats.org/officeDocument/2006/relationships/footer" Target="footer6.xm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54854.0" TargetMode="External"/><Relationship Id="rId24" Type="http://schemas.openxmlformats.org/officeDocument/2006/relationships/footer" Target="footer4.xml"/><Relationship Id="rId32" Type="http://schemas.openxmlformats.org/officeDocument/2006/relationships/hyperlink" Target="garantf1://12054854.4" TargetMode="External"/><Relationship Id="rId37" Type="http://schemas.openxmlformats.org/officeDocument/2006/relationships/footer" Target="footer8.xml"/><Relationship Id="rId40" Type="http://schemas.openxmlformats.org/officeDocument/2006/relationships/header" Target="header14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openxmlformats.org/officeDocument/2006/relationships/header" Target="header6.xml"/><Relationship Id="rId28" Type="http://schemas.openxmlformats.org/officeDocument/2006/relationships/header" Target="header9.xml"/><Relationship Id="rId36" Type="http://schemas.openxmlformats.org/officeDocument/2006/relationships/header" Target="header12.xml"/><Relationship Id="rId10" Type="http://schemas.openxmlformats.org/officeDocument/2006/relationships/hyperlink" Target="garantF1://12012604.179" TargetMode="External"/><Relationship Id="rId19" Type="http://schemas.openxmlformats.org/officeDocument/2006/relationships/footer" Target="footer2.xml"/><Relationship Id="rId31" Type="http://schemas.openxmlformats.org/officeDocument/2006/relationships/hyperlink" Target="garantf1://70253464.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header" Target="header1.xml"/><Relationship Id="rId22" Type="http://schemas.openxmlformats.org/officeDocument/2006/relationships/hyperlink" Target="consultantplus://offline/ref=0B668C16BF655842759E0568D9A26A0E122A24FB6114C1C38A33F69D2C5690513FE42122E7D074571625B67458cDGBM" TargetMode="External"/><Relationship Id="rId27" Type="http://schemas.openxmlformats.org/officeDocument/2006/relationships/footer" Target="footer5.xml"/><Relationship Id="rId30" Type="http://schemas.openxmlformats.org/officeDocument/2006/relationships/hyperlink" Target="consultantplus://offline/ref=0B668C16BF655842759E0568D9A26A0E122A24FB6114C1C38A33F69D2C5690513FE42122E7D074571625B67458cDGBM" TargetMode="External"/><Relationship Id="rId35" Type="http://schemas.openxmlformats.org/officeDocument/2006/relationships/header" Target="header1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2EFB18-CCF8-4CE2-A1EA-1F207F45E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8589</TotalTime>
  <Pages>39</Pages>
  <Words>9755</Words>
  <Characters>55604</Characters>
  <Application>Microsoft Office Word</Application>
  <DocSecurity>0</DocSecurity>
  <Lines>463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NoName</Company>
  <LinksUpToDate>false</LinksUpToDate>
  <CharactersWithSpaces>65229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Монько</dc:creator>
  <cp:keywords/>
  <dc:description/>
  <cp:lastModifiedBy>Ольга Монько</cp:lastModifiedBy>
  <cp:revision>363</cp:revision>
  <cp:lastPrinted>2018-10-03T06:54:00Z</cp:lastPrinted>
  <dcterms:created xsi:type="dcterms:W3CDTF">2014-08-14T06:17:00Z</dcterms:created>
  <dcterms:modified xsi:type="dcterms:W3CDTF">2022-12-28T13:30:00Z</dcterms:modified>
</cp:coreProperties>
</file>